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D30101"/>
          <w:spacing w:val="0"/>
          <w:sz w:val="27"/>
          <w:szCs w:val="27"/>
          <w:shd w:val="clear" w:fill="FFFFFF"/>
        </w:rPr>
      </w:pPr>
      <w:r>
        <w:rPr>
          <w:rFonts w:hint="eastAsia" w:ascii="宋体" w:hAnsi="宋体" w:eastAsia="宋体" w:cs="宋体"/>
          <w:b/>
          <w:i w:val="0"/>
          <w:caps w:val="0"/>
          <w:color w:val="D30101"/>
          <w:spacing w:val="0"/>
          <w:sz w:val="27"/>
          <w:szCs w:val="27"/>
          <w:shd w:val="clear" w:fill="FFFFFF"/>
        </w:rPr>
        <w:t>科技部办公厅关于开展全国人类遗传资源行政许可</w:t>
      </w:r>
    </w:p>
    <w:p>
      <w:pPr>
        <w:jc w:val="center"/>
        <w:rPr>
          <w:rFonts w:hint="eastAsia" w:ascii="宋体" w:hAnsi="宋体" w:eastAsia="宋体" w:cs="宋体"/>
          <w:b/>
          <w:i w:val="0"/>
          <w:caps w:val="0"/>
          <w:color w:val="D30101"/>
          <w:spacing w:val="0"/>
          <w:sz w:val="27"/>
          <w:szCs w:val="27"/>
          <w:shd w:val="clear" w:fill="FFFFFF"/>
        </w:rPr>
      </w:pPr>
      <w:r>
        <w:rPr>
          <w:rFonts w:hint="eastAsia" w:ascii="宋体" w:hAnsi="宋体" w:eastAsia="宋体" w:cs="宋体"/>
          <w:b/>
          <w:i w:val="0"/>
          <w:caps w:val="0"/>
          <w:color w:val="D30101"/>
          <w:spacing w:val="0"/>
          <w:sz w:val="27"/>
          <w:szCs w:val="27"/>
          <w:shd w:val="clear" w:fill="FFFFFF"/>
        </w:rPr>
        <w:t>管理专项检查有关工作的通知</w:t>
      </w:r>
    </w:p>
    <w:p>
      <w:pPr>
        <w:pStyle w:val="2"/>
        <w:keepNext w:val="0"/>
        <w:keepLines w:val="0"/>
        <w:widowControl/>
        <w:suppressLineNumbers w:val="0"/>
        <w:spacing w:line="405" w:lineRule="atLeast"/>
        <w:ind w:left="0" w:firstLine="0"/>
        <w:jc w:val="center"/>
        <w:rPr>
          <w:rFonts w:hint="eastAsia" w:ascii="宋体" w:hAnsi="宋体" w:eastAsia="宋体" w:cs="宋体"/>
          <w:b w:val="0"/>
          <w:i w:val="0"/>
          <w:caps w:val="0"/>
          <w:color w:val="2A2A2A"/>
          <w:spacing w:val="0"/>
          <w:sz w:val="22"/>
          <w:szCs w:val="22"/>
        </w:rPr>
      </w:pPr>
      <w:r>
        <w:rPr>
          <w:rFonts w:hint="eastAsia" w:ascii="宋体" w:hAnsi="宋体" w:eastAsia="宋体" w:cs="宋体"/>
          <w:b w:val="0"/>
          <w:i w:val="0"/>
          <w:caps w:val="0"/>
          <w:color w:val="2A2A2A"/>
          <w:spacing w:val="0"/>
          <w:sz w:val="22"/>
          <w:szCs w:val="22"/>
        </w:rPr>
        <w:t>国科办函社〔2018〕267号</w:t>
      </w:r>
    </w:p>
    <w:p>
      <w:pPr>
        <w:pStyle w:val="2"/>
        <w:keepNext w:val="0"/>
        <w:keepLines w:val="0"/>
        <w:widowControl/>
        <w:suppressLineNumbers w:val="0"/>
        <w:spacing w:line="405" w:lineRule="atLeast"/>
        <w:ind w:left="0" w:firstLine="0"/>
        <w:jc w:val="left"/>
        <w:rPr>
          <w:rFonts w:hint="eastAsia" w:ascii="宋体" w:hAnsi="宋体" w:eastAsia="宋体" w:cs="宋体"/>
          <w:b w:val="0"/>
          <w:i w:val="0"/>
          <w:caps w:val="0"/>
          <w:color w:val="2A2A2A"/>
          <w:spacing w:val="0"/>
          <w:sz w:val="22"/>
          <w:szCs w:val="22"/>
        </w:rPr>
      </w:pPr>
      <w:r>
        <w:rPr>
          <w:rFonts w:hint="eastAsia" w:ascii="宋体" w:hAnsi="宋体" w:eastAsia="宋体" w:cs="宋体"/>
          <w:b w:val="0"/>
          <w:i w:val="0"/>
          <w:caps w:val="0"/>
          <w:color w:val="2A2A2A"/>
          <w:spacing w:val="0"/>
          <w:sz w:val="22"/>
          <w:szCs w:val="22"/>
        </w:rPr>
        <w:t>各有关省、自治区、直辖市科技厅（委），计划单列市科技局，人类遗传资源管理工作协调小组成员单位：</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为全面贯彻落实《中共中央办公厅 国务院办公厅印发&lt;关于深入推进审批服务便民化的指导意见&gt;》和“全国深化‘放管服’改革转变政府职能电视电话会议”精神，进一步加强我国人类遗传资源采集、保藏、国际合作、出口出境行政审批管理工作，科技部联合有关部门定于2018年7-11月开展人类遗传资源行政许可管理专项检查。现将有关事项通知如下。</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一、检查目的</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对国内有关单位在人类遗传资源管理及研究开发等方面的情况进行检查和监督，规范行政许可工作的事中管理、事后跟踪，以查促管，关口前移，促进我国人类遗传资源有效保护和合理利用，强化生物安全，为我国经济与社会发展和公共利益提供安全保障。</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二、检查范围</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开展涉及人类遗传资源相关活动的行为主体，重点对曾受科技部行政处罚的单位，开展活动较多的单位和申报事项通过率较低的单位，2016年9月-2017年12月期间向我部提交人类遗传资源采集、保藏、国际合作、出口出境申请的单位进行检查。</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三、检查内容</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1. 依照法规开展工作情况：贯彻落实《人类遗传资源管理暂行办法》以及相关政策文件情况。</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2. 单位法人主体责任落实情况：人类遗传资源采集、保藏、国际合作、出口出境等活动规章制度的建立和完善情况，人类遗传资源材料提供者知情同意的落实情况。</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3. 获批项目的实施情况：人类遗传资源采集、收集及实际使用情况、实体样本或数据信息出境及出境后使用情况、剩余样本处置情况、知识产权分享与安排情况。</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4. 是否存在应报未报或超出审批范围开展涉及我国人类遗传资源采集、保藏、国际合作、出口出境活动的情况。</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四、检查方式和时间</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1. 单位自查。自接到通知之日起，各单位组织对本单位人类遗传资源的管理情况进行自查，并按照规定格式向所属省级科技主管部门提交自查报告，单位自查报告于2018年8月31日前交各省级科技主管部门。</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2. 属地检查。省级科技主管部门根据检查工作要求，结合本地区情况，制定相应检查方案，对属地范围内人类遗传资源获批项目承担单位实施检查，按照规定格式于2018年10月31日前向中国人类遗传资源管理办公室（以下简称“遗传办”）提交属地检查情况报告。</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3. 现场检查。自通知下发之日起与单位自查和属地检查同步启动。科技部社会发展科技司会同政策法规与监督司、中国生物技术发展中心，国务院相关部门责任司局成立检查组，对重点单位开展现场检查，并形成检查组总结，各检查组总结于2018年11月30日前交遗传办。</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五、工作要求</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1. 自查过程中，如发现未经申报或未取得批准开展涉及我国人类遗传资源的采集、保藏、国际合作、出口出境的活动以及未按照批准内容和范围开展工作情况，各单位应立即停止相关活动，并在自查工作报告中如实反映。</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2. 请各有关省、自治区、直辖市及计划单列市科技厅（委、局）及协调小组成员单位高度重视人类遗传资源检查工作，对所辖单位的自查工作报告进行认真核查和总结，并对属地范围内人类遗传资源获批项目承担单位开展检查。</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3. 检查组工作采取组长负责制，要严肃工作纪律，严格遵守中央八项规定精神和有关纪律要求，严格遵守保密规定，未经批准，不得擅自向无关单位、人员透露有关检查情况的信息，不擅自接受采访和发布信息。</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六、补报和已完成项目的说明</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开展涉及人类遗传资源采集、保藏、国际合作、出口出境活动的单位，如存在未经审批擅自开展相关活动的情况（包括正在进行和已经完成的活动），应于2018年10月31日前按有关流程正式办理行政许可补报手续，逾期将不再受理。此后如发现未经审批开展相关活动的行为，将依法依规给予严肃处理。</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七、联系方式</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中国人类遗传资源管理办公室</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1. 联系人：中国生物技术发展中心  潘子奇</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电  话：010-88225160</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地  址：北京市海淀区西四环中路16号院4号楼108房间，邮编100039</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2. 联系人：科技部社会发展科技司  陈小鸥</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电  话：010-58881396</w:t>
      </w:r>
    </w:p>
    <w:p>
      <w:pPr>
        <w:pStyle w:val="2"/>
        <w:keepNext w:val="0"/>
        <w:keepLines w:val="0"/>
        <w:widowControl/>
        <w:suppressLineNumbers w:val="0"/>
        <w:spacing w:line="405" w:lineRule="atLeast"/>
        <w:ind w:left="0" w:firstLine="0"/>
        <w:jc w:val="left"/>
        <w:rPr>
          <w:rFonts w:hint="eastAsia" w:ascii="宋体" w:hAnsi="宋体" w:eastAsia="宋体" w:cs="宋体"/>
          <w:b w:val="0"/>
          <w:i w:val="0"/>
          <w:caps w:val="0"/>
          <w:color w:val="2A2A2A"/>
          <w:spacing w:val="0"/>
          <w:sz w:val="22"/>
          <w:szCs w:val="22"/>
        </w:rPr>
      </w:pPr>
      <w:r>
        <w:rPr>
          <w:rFonts w:hint="eastAsia" w:ascii="宋体" w:hAnsi="宋体" w:eastAsia="宋体" w:cs="宋体"/>
          <w:b w:val="0"/>
          <w:i w:val="0"/>
          <w:caps w:val="0"/>
          <w:color w:val="2A2A2A"/>
          <w:spacing w:val="0"/>
          <w:sz w:val="22"/>
          <w:szCs w:val="22"/>
        </w:rPr>
        <w:t>    附件：</w:t>
      </w:r>
      <w:r>
        <w:rPr>
          <w:rFonts w:hint="eastAsia" w:ascii="宋体" w:hAnsi="宋体" w:eastAsia="宋体" w:cs="宋体"/>
          <w:b w:val="0"/>
          <w:i w:val="0"/>
          <w:caps w:val="0"/>
          <w:color w:val="2A2A2A"/>
          <w:spacing w:val="0"/>
          <w:sz w:val="22"/>
          <w:szCs w:val="22"/>
          <w:lang w:val="en-US" w:eastAsia="zh-CN"/>
        </w:rPr>
        <w:t>2</w:t>
      </w:r>
      <w:r>
        <w:rPr>
          <w:rFonts w:hint="eastAsia" w:ascii="宋体" w:hAnsi="宋体" w:eastAsia="宋体" w:cs="宋体"/>
          <w:b w:val="0"/>
          <w:i w:val="0"/>
          <w:caps w:val="0"/>
          <w:color w:val="2A2A2A"/>
          <w:spacing w:val="0"/>
          <w:sz w:val="22"/>
          <w:szCs w:val="22"/>
        </w:rPr>
        <w:t>. </w:t>
      </w:r>
      <w:r>
        <w:rPr>
          <w:rFonts w:hint="eastAsia" w:ascii="宋体" w:hAnsi="宋体" w:eastAsia="宋体" w:cs="宋体"/>
          <w:b w:val="0"/>
          <w:i w:val="0"/>
          <w:caps w:val="0"/>
          <w:color w:val="000099"/>
          <w:spacing w:val="8"/>
          <w:sz w:val="22"/>
          <w:szCs w:val="22"/>
          <w:u w:val="none"/>
        </w:rPr>
        <w:fldChar w:fldCharType="begin"/>
      </w:r>
      <w:r>
        <w:rPr>
          <w:rFonts w:hint="eastAsia" w:ascii="宋体" w:hAnsi="宋体" w:eastAsia="宋体" w:cs="宋体"/>
          <w:b w:val="0"/>
          <w:i w:val="0"/>
          <w:caps w:val="0"/>
          <w:color w:val="000099"/>
          <w:spacing w:val="8"/>
          <w:sz w:val="22"/>
          <w:szCs w:val="22"/>
          <w:u w:val="none"/>
        </w:rPr>
        <w:instrText xml:space="preserve"> HYPERLINK "http://www.most.gov.cn/tztg/201807/W020180720384145939513.docx" \t "http://www.most.gov.cn/tztg/201807/_blank" </w:instrText>
      </w:r>
      <w:r>
        <w:rPr>
          <w:rFonts w:hint="eastAsia" w:ascii="宋体" w:hAnsi="宋体" w:eastAsia="宋体" w:cs="宋体"/>
          <w:b w:val="0"/>
          <w:i w:val="0"/>
          <w:caps w:val="0"/>
          <w:color w:val="000099"/>
          <w:spacing w:val="8"/>
          <w:sz w:val="22"/>
          <w:szCs w:val="22"/>
          <w:u w:val="none"/>
        </w:rPr>
        <w:fldChar w:fldCharType="separate"/>
      </w:r>
      <w:r>
        <w:rPr>
          <w:rStyle w:val="4"/>
          <w:rFonts w:hint="eastAsia" w:ascii="宋体" w:hAnsi="宋体" w:eastAsia="宋体" w:cs="宋体"/>
          <w:b w:val="0"/>
          <w:i w:val="0"/>
          <w:caps w:val="0"/>
          <w:color w:val="000099"/>
          <w:spacing w:val="8"/>
          <w:sz w:val="22"/>
          <w:szCs w:val="22"/>
          <w:u w:val="none"/>
        </w:rPr>
        <w:t>人类遗传资源管理自查工作报告</w:t>
      </w:r>
      <w:r>
        <w:rPr>
          <w:rFonts w:hint="eastAsia" w:ascii="宋体" w:hAnsi="宋体" w:eastAsia="宋体" w:cs="宋体"/>
          <w:b w:val="0"/>
          <w:i w:val="0"/>
          <w:caps w:val="0"/>
          <w:color w:val="000099"/>
          <w:spacing w:val="8"/>
          <w:sz w:val="22"/>
          <w:szCs w:val="22"/>
          <w:u w:val="none"/>
        </w:rPr>
        <w:fldChar w:fldCharType="end"/>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w:t>
      </w:r>
      <w:r>
        <w:rPr>
          <w:rFonts w:hint="eastAsia" w:ascii="宋体" w:hAnsi="宋体" w:eastAsia="宋体" w:cs="宋体"/>
          <w:b w:val="0"/>
          <w:i w:val="0"/>
          <w:caps w:val="0"/>
          <w:color w:val="2A2A2A"/>
          <w:spacing w:val="0"/>
          <w:sz w:val="22"/>
          <w:szCs w:val="22"/>
          <w:lang w:val="en-US" w:eastAsia="zh-CN"/>
        </w:rPr>
        <w:t xml:space="preserve"> </w:t>
      </w:r>
      <w:bookmarkStart w:id="0" w:name="_GoBack"/>
      <w:bookmarkEnd w:id="0"/>
      <w:r>
        <w:rPr>
          <w:rFonts w:hint="eastAsia" w:ascii="宋体" w:hAnsi="宋体" w:eastAsia="宋体" w:cs="宋体"/>
          <w:b w:val="0"/>
          <w:i w:val="0"/>
          <w:caps w:val="0"/>
          <w:color w:val="2A2A2A"/>
          <w:spacing w:val="0"/>
          <w:sz w:val="22"/>
          <w:szCs w:val="22"/>
        </w:rPr>
        <w:t> </w:t>
      </w:r>
      <w:r>
        <w:rPr>
          <w:rFonts w:hint="eastAsia" w:ascii="宋体" w:hAnsi="宋体" w:eastAsia="宋体" w:cs="宋体"/>
          <w:b w:val="0"/>
          <w:i w:val="0"/>
          <w:caps w:val="0"/>
          <w:color w:val="2A2A2A"/>
          <w:spacing w:val="0"/>
          <w:sz w:val="22"/>
          <w:szCs w:val="22"/>
          <w:lang w:val="en-US" w:eastAsia="zh-CN"/>
        </w:rPr>
        <w:t>3</w:t>
      </w:r>
      <w:r>
        <w:rPr>
          <w:rFonts w:hint="eastAsia" w:ascii="宋体" w:hAnsi="宋体" w:eastAsia="宋体" w:cs="宋体"/>
          <w:b w:val="0"/>
          <w:i w:val="0"/>
          <w:caps w:val="0"/>
          <w:color w:val="2A2A2A"/>
          <w:spacing w:val="0"/>
          <w:sz w:val="22"/>
          <w:szCs w:val="22"/>
        </w:rPr>
        <w:t>. </w:t>
      </w:r>
      <w:r>
        <w:rPr>
          <w:rFonts w:hint="eastAsia" w:ascii="宋体" w:hAnsi="宋体" w:eastAsia="宋体" w:cs="宋体"/>
          <w:b w:val="0"/>
          <w:i w:val="0"/>
          <w:caps w:val="0"/>
          <w:color w:val="000099"/>
          <w:spacing w:val="8"/>
          <w:sz w:val="22"/>
          <w:szCs w:val="22"/>
          <w:u w:val="none"/>
        </w:rPr>
        <w:fldChar w:fldCharType="begin"/>
      </w:r>
      <w:r>
        <w:rPr>
          <w:rFonts w:hint="eastAsia" w:ascii="宋体" w:hAnsi="宋体" w:eastAsia="宋体" w:cs="宋体"/>
          <w:b w:val="0"/>
          <w:i w:val="0"/>
          <w:caps w:val="0"/>
          <w:color w:val="000099"/>
          <w:spacing w:val="8"/>
          <w:sz w:val="22"/>
          <w:szCs w:val="22"/>
          <w:u w:val="none"/>
        </w:rPr>
        <w:instrText xml:space="preserve"> HYPERLINK "http://www.most.gov.cn/tztg/201807/W020180720384145936469.docx" \t "http://www.most.gov.cn/tztg/201807/_blank" </w:instrText>
      </w:r>
      <w:r>
        <w:rPr>
          <w:rFonts w:hint="eastAsia" w:ascii="宋体" w:hAnsi="宋体" w:eastAsia="宋体" w:cs="宋体"/>
          <w:b w:val="0"/>
          <w:i w:val="0"/>
          <w:caps w:val="0"/>
          <w:color w:val="000099"/>
          <w:spacing w:val="8"/>
          <w:sz w:val="22"/>
          <w:szCs w:val="22"/>
          <w:u w:val="none"/>
        </w:rPr>
        <w:fldChar w:fldCharType="separate"/>
      </w:r>
      <w:r>
        <w:rPr>
          <w:rStyle w:val="4"/>
          <w:rFonts w:hint="eastAsia" w:ascii="宋体" w:hAnsi="宋体" w:eastAsia="宋体" w:cs="宋体"/>
          <w:b w:val="0"/>
          <w:i w:val="0"/>
          <w:caps w:val="0"/>
          <w:color w:val="000099"/>
          <w:spacing w:val="8"/>
          <w:sz w:val="22"/>
          <w:szCs w:val="22"/>
          <w:u w:val="none"/>
        </w:rPr>
        <w:t>人类遗传资源管理属地检查工作总结</w:t>
      </w:r>
      <w:r>
        <w:rPr>
          <w:rFonts w:hint="eastAsia" w:ascii="宋体" w:hAnsi="宋体" w:eastAsia="宋体" w:cs="宋体"/>
          <w:b w:val="0"/>
          <w:i w:val="0"/>
          <w:caps w:val="0"/>
          <w:color w:val="000099"/>
          <w:spacing w:val="8"/>
          <w:sz w:val="22"/>
          <w:szCs w:val="22"/>
          <w:u w:val="none"/>
        </w:rPr>
        <w:fldChar w:fldCharType="end"/>
      </w:r>
    </w:p>
    <w:p>
      <w:pPr>
        <w:pStyle w:val="2"/>
        <w:keepNext w:val="0"/>
        <w:keepLines w:val="0"/>
        <w:widowControl/>
        <w:suppressLineNumbers w:val="0"/>
        <w:spacing w:line="405" w:lineRule="atLeast"/>
        <w:ind w:left="0" w:firstLine="0"/>
        <w:jc w:val="left"/>
        <w:rPr>
          <w:rFonts w:hint="eastAsia" w:ascii="宋体" w:hAnsi="宋体" w:eastAsia="宋体" w:cs="宋体"/>
          <w:b w:val="0"/>
          <w:i w:val="0"/>
          <w:caps w:val="0"/>
          <w:color w:val="2A2A2A"/>
          <w:spacing w:val="0"/>
          <w:sz w:val="22"/>
          <w:szCs w:val="22"/>
        </w:rPr>
      </w:pPr>
      <w:r>
        <w:rPr>
          <w:rFonts w:hint="eastAsia" w:ascii="宋体" w:hAnsi="宋体" w:eastAsia="宋体" w:cs="宋体"/>
          <w:b w:val="0"/>
          <w:i w:val="0"/>
          <w:caps w:val="0"/>
          <w:color w:val="2A2A2A"/>
          <w:spacing w:val="0"/>
          <w:sz w:val="22"/>
          <w:szCs w:val="22"/>
        </w:rPr>
        <w:t> </w:t>
      </w:r>
    </w:p>
    <w:p>
      <w:pPr>
        <w:pStyle w:val="2"/>
        <w:keepNext w:val="0"/>
        <w:keepLines w:val="0"/>
        <w:widowControl/>
        <w:suppressLineNumbers w:val="0"/>
        <w:spacing w:line="405" w:lineRule="atLeast"/>
        <w:ind w:left="0" w:firstLine="0"/>
        <w:jc w:val="center"/>
        <w:rPr>
          <w:rFonts w:hint="eastAsia" w:ascii="宋体" w:hAnsi="宋体" w:eastAsia="宋体" w:cs="宋体"/>
          <w:b w:val="0"/>
          <w:i w:val="0"/>
          <w:caps w:val="0"/>
          <w:color w:val="2A2A2A"/>
          <w:spacing w:val="0"/>
          <w:sz w:val="22"/>
          <w:szCs w:val="22"/>
        </w:rPr>
      </w:pPr>
      <w:r>
        <w:rPr>
          <w:rFonts w:hint="eastAsia" w:ascii="宋体" w:hAnsi="宋体" w:eastAsia="宋体" w:cs="宋体"/>
          <w:b w:val="0"/>
          <w:i w:val="0"/>
          <w:caps w:val="0"/>
          <w:color w:val="2A2A2A"/>
          <w:spacing w:val="0"/>
          <w:sz w:val="22"/>
          <w:szCs w:val="22"/>
        </w:rPr>
        <w:t>                                     科技部办公厅</w:t>
      </w:r>
      <w:r>
        <w:rPr>
          <w:rFonts w:hint="eastAsia" w:ascii="宋体" w:hAnsi="宋体" w:eastAsia="宋体" w:cs="宋体"/>
          <w:b w:val="0"/>
          <w:i w:val="0"/>
          <w:caps w:val="0"/>
          <w:color w:val="2A2A2A"/>
          <w:spacing w:val="0"/>
          <w:sz w:val="22"/>
          <w:szCs w:val="22"/>
        </w:rPr>
        <w:br w:type="textWrapping"/>
      </w:r>
      <w:r>
        <w:rPr>
          <w:rFonts w:hint="eastAsia" w:ascii="宋体" w:hAnsi="宋体" w:eastAsia="宋体" w:cs="宋体"/>
          <w:b w:val="0"/>
          <w:i w:val="0"/>
          <w:caps w:val="0"/>
          <w:color w:val="2A2A2A"/>
          <w:spacing w:val="0"/>
          <w:sz w:val="22"/>
          <w:szCs w:val="22"/>
        </w:rPr>
        <w:t>                                    2018年7月17日</w:t>
      </w:r>
    </w:p>
    <w:p>
      <w:pPr>
        <w:rPr>
          <w:rFonts w:hint="eastAsia" w:ascii="宋体" w:hAnsi="宋体" w:eastAsia="宋体" w:cs="宋体"/>
          <w:b/>
          <w:i w:val="0"/>
          <w:caps w:val="0"/>
          <w:color w:val="D30101"/>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967DF"/>
    <w:rsid w:val="0FE967DF"/>
    <w:rsid w:val="20131759"/>
    <w:rsid w:val="575C1EB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2018-10-09T08:34:00Z</dcterms:created>
  <dc:creator>Administrator</dc:creator>
  <cp:lastModifiedBy>Administrator</cp:lastModifiedBy>
  <dcterms:modified xsi:type="dcterms:W3CDTF">2018-10-09T09:13:01Z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