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E83" w:rsidRDefault="00372E83" w:rsidP="00372E83">
      <w:pPr>
        <w:tabs>
          <w:tab w:val="left" w:pos="4860"/>
        </w:tabs>
        <w:spacing w:line="360" w:lineRule="auto"/>
        <w:rPr>
          <w:rStyle w:val="a5"/>
          <w:rFonts w:ascii="仿宋" w:eastAsia="仿宋" w:hAnsi="仿宋" w:cs="仿宋"/>
          <w:bCs/>
          <w:color w:val="474646"/>
          <w:kern w:val="0"/>
          <w:sz w:val="36"/>
          <w:szCs w:val="36"/>
          <w:lang w:bidi="ar"/>
        </w:rPr>
      </w:pPr>
      <w:bookmarkStart w:id="0" w:name="_Toc27143_WPSOffice_Level1"/>
      <w:bookmarkStart w:id="1" w:name="_Toc3752_WPSOffice_Level1"/>
      <w:r>
        <w:rPr>
          <w:rStyle w:val="a5"/>
          <w:rFonts w:ascii="仿宋" w:eastAsia="仿宋" w:hAnsi="仿宋" w:cs="仿宋" w:hint="eastAsia"/>
          <w:bCs/>
          <w:color w:val="474646"/>
          <w:kern w:val="0"/>
          <w:sz w:val="36"/>
          <w:szCs w:val="36"/>
          <w:lang w:bidi="ar"/>
        </w:rPr>
        <w:t>十、新技术和新项目准入制度</w:t>
      </w:r>
      <w:r>
        <w:rPr>
          <w:rStyle w:val="a5"/>
          <w:rFonts w:ascii="Calibri" w:eastAsia="仿宋" w:hAnsi="Calibri" w:cs="Calibri"/>
          <w:bCs/>
          <w:color w:val="474646"/>
          <w:kern w:val="0"/>
          <w:sz w:val="36"/>
          <w:szCs w:val="36"/>
          <w:lang w:bidi="ar"/>
        </w:rPr>
        <w:t> </w:t>
      </w:r>
      <w:bookmarkEnd w:id="0"/>
      <w:bookmarkEnd w:id="1"/>
    </w:p>
    <w:p w:rsidR="00372E83" w:rsidRDefault="00372E83" w:rsidP="00372E83">
      <w:pPr>
        <w:tabs>
          <w:tab w:val="left" w:pos="4860"/>
        </w:tabs>
        <w:spacing w:line="360" w:lineRule="auto"/>
        <w:ind w:firstLineChars="200" w:firstLine="720"/>
        <w:rPr>
          <w:rStyle w:val="a5"/>
          <w:rFonts w:ascii="仿宋" w:eastAsia="仿宋" w:hAnsi="仿宋" w:cs="仿宋"/>
          <w:b w:val="0"/>
          <w:color w:val="474646"/>
          <w:kern w:val="0"/>
          <w:sz w:val="36"/>
          <w:szCs w:val="36"/>
          <w:lang w:bidi="ar"/>
        </w:rPr>
      </w:pPr>
      <w:bookmarkStart w:id="2" w:name="_Toc9857_WPSOffice_Level2"/>
      <w:bookmarkStart w:id="3" w:name="_Toc22107_WPSOffice_Level2"/>
      <w:bookmarkStart w:id="4" w:name="_Toc19142_WPSOffice_Level2"/>
      <w:bookmarkStart w:id="5" w:name="_Toc20364_WPSOffice_Level2"/>
      <w:bookmarkStart w:id="6" w:name="_Toc19838_WPSOffice_Level2"/>
      <w:r>
        <w:rPr>
          <w:rStyle w:val="a5"/>
          <w:rFonts w:ascii="仿宋" w:eastAsia="仿宋" w:hAnsi="仿宋" w:cs="仿宋" w:hint="eastAsia"/>
          <w:b w:val="0"/>
          <w:color w:val="474646"/>
          <w:kern w:val="0"/>
          <w:sz w:val="36"/>
          <w:szCs w:val="36"/>
          <w:lang w:bidi="ar"/>
        </w:rPr>
        <w:t>1.目的</w:t>
      </w:r>
      <w:bookmarkEnd w:id="2"/>
      <w:bookmarkEnd w:id="3"/>
      <w:bookmarkEnd w:id="4"/>
      <w:bookmarkEnd w:id="5"/>
      <w:bookmarkEnd w:id="6"/>
    </w:p>
    <w:p w:rsidR="00372E83" w:rsidRDefault="00372E83" w:rsidP="00372E83">
      <w:pPr>
        <w:tabs>
          <w:tab w:val="left" w:pos="4860"/>
        </w:tabs>
        <w:spacing w:line="360" w:lineRule="auto"/>
        <w:ind w:firstLineChars="200" w:firstLine="720"/>
        <w:rPr>
          <w:rStyle w:val="a5"/>
          <w:rFonts w:ascii="仿宋" w:eastAsia="仿宋" w:hAnsi="仿宋" w:cs="仿宋"/>
          <w:b w:val="0"/>
          <w:color w:val="474646"/>
          <w:kern w:val="0"/>
          <w:sz w:val="36"/>
          <w:szCs w:val="36"/>
          <w:lang w:bidi="ar"/>
        </w:rPr>
      </w:pPr>
      <w:r>
        <w:rPr>
          <w:rStyle w:val="a5"/>
          <w:rFonts w:ascii="仿宋" w:eastAsia="仿宋" w:hAnsi="仿宋" w:cs="仿宋" w:hint="eastAsia"/>
          <w:b w:val="0"/>
          <w:color w:val="474646"/>
          <w:kern w:val="0"/>
          <w:sz w:val="36"/>
          <w:szCs w:val="36"/>
          <w:lang w:bidi="ar"/>
        </w:rPr>
        <w:t>为规范医院新业务和新技术临床准入审批程序，保障患者合法权益，控制医疗费用过快增长，促进医疗资源合理利用，确保拟应用的新业务、新技术项目安全、经济、可行，防止申请的盲目性、随意性，根据国家卫健委《医疗技术临床应用管理办法》（国家卫健委2018年1号令）等相关法律、法规和行业规定，结合我院的实际，特制定新技术和新项目准入管理制度。</w:t>
      </w:r>
    </w:p>
    <w:p w:rsidR="00372E83" w:rsidRDefault="00372E83" w:rsidP="00372E83">
      <w:pPr>
        <w:tabs>
          <w:tab w:val="left" w:pos="4860"/>
        </w:tabs>
        <w:spacing w:line="360" w:lineRule="auto"/>
        <w:ind w:firstLineChars="200" w:firstLine="720"/>
        <w:rPr>
          <w:rStyle w:val="a5"/>
          <w:rFonts w:ascii="仿宋" w:eastAsia="仿宋" w:hAnsi="仿宋" w:cs="仿宋"/>
          <w:b w:val="0"/>
          <w:color w:val="474646"/>
          <w:kern w:val="0"/>
          <w:sz w:val="36"/>
          <w:szCs w:val="36"/>
          <w:lang w:bidi="ar"/>
        </w:rPr>
      </w:pPr>
      <w:bookmarkStart w:id="7" w:name="_Toc5711_WPSOffice_Level2"/>
      <w:bookmarkStart w:id="8" w:name="_Toc23200_WPSOffice_Level2"/>
      <w:bookmarkStart w:id="9" w:name="_Toc21955_WPSOffice_Level2"/>
      <w:bookmarkStart w:id="10" w:name="_Toc32100_WPSOffice_Level2"/>
      <w:bookmarkStart w:id="11" w:name="_Toc25499_WPSOffice_Level2"/>
      <w:r>
        <w:rPr>
          <w:rStyle w:val="a5"/>
          <w:rFonts w:ascii="仿宋" w:eastAsia="仿宋" w:hAnsi="仿宋" w:cs="仿宋" w:hint="eastAsia"/>
          <w:b w:val="0"/>
          <w:color w:val="474646"/>
          <w:kern w:val="0"/>
          <w:sz w:val="36"/>
          <w:szCs w:val="36"/>
          <w:lang w:bidi="ar"/>
        </w:rPr>
        <w:t>2.适用范围</w:t>
      </w:r>
      <w:bookmarkEnd w:id="7"/>
      <w:bookmarkEnd w:id="8"/>
      <w:bookmarkEnd w:id="9"/>
      <w:bookmarkEnd w:id="10"/>
      <w:bookmarkEnd w:id="11"/>
    </w:p>
    <w:p w:rsidR="00372E83" w:rsidRDefault="00372E83" w:rsidP="00372E83">
      <w:pPr>
        <w:tabs>
          <w:tab w:val="left" w:pos="4860"/>
        </w:tabs>
        <w:spacing w:line="360" w:lineRule="auto"/>
        <w:ind w:firstLineChars="200" w:firstLine="720"/>
        <w:rPr>
          <w:rStyle w:val="a5"/>
          <w:rFonts w:ascii="仿宋" w:eastAsia="仿宋" w:hAnsi="仿宋" w:cs="仿宋"/>
          <w:b w:val="0"/>
          <w:color w:val="474646"/>
          <w:kern w:val="0"/>
          <w:sz w:val="36"/>
          <w:szCs w:val="36"/>
          <w:lang w:bidi="ar"/>
        </w:rPr>
      </w:pPr>
      <w:r>
        <w:rPr>
          <w:rStyle w:val="a5"/>
          <w:rFonts w:ascii="仿宋" w:eastAsia="仿宋" w:hAnsi="仿宋" w:cs="仿宋" w:hint="eastAsia"/>
          <w:b w:val="0"/>
          <w:color w:val="474646"/>
          <w:kern w:val="0"/>
          <w:sz w:val="36"/>
          <w:szCs w:val="36"/>
          <w:lang w:bidi="ar"/>
        </w:rPr>
        <w:t>适用于全院各临床医技科室。</w:t>
      </w:r>
    </w:p>
    <w:p w:rsidR="00372E83" w:rsidRDefault="00372E83" w:rsidP="00372E83">
      <w:pPr>
        <w:tabs>
          <w:tab w:val="left" w:pos="4860"/>
        </w:tabs>
        <w:spacing w:line="360" w:lineRule="auto"/>
        <w:ind w:firstLineChars="200" w:firstLine="720"/>
        <w:rPr>
          <w:rStyle w:val="a5"/>
          <w:rFonts w:ascii="仿宋" w:eastAsia="仿宋" w:hAnsi="仿宋" w:cs="仿宋"/>
          <w:b w:val="0"/>
          <w:color w:val="474646"/>
          <w:kern w:val="0"/>
          <w:sz w:val="36"/>
          <w:szCs w:val="36"/>
          <w:lang w:bidi="ar"/>
        </w:rPr>
      </w:pPr>
      <w:bookmarkStart w:id="12" w:name="_Toc20337_WPSOffice_Level2"/>
      <w:bookmarkStart w:id="13" w:name="_Toc14399_WPSOffice_Level2"/>
      <w:bookmarkStart w:id="14" w:name="_Toc31395_WPSOffice_Level2"/>
      <w:bookmarkStart w:id="15" w:name="_Toc8480_WPSOffice_Level2"/>
      <w:bookmarkStart w:id="16" w:name="_Toc13920_WPSOffice_Level2"/>
      <w:r>
        <w:rPr>
          <w:rStyle w:val="a5"/>
          <w:rFonts w:ascii="仿宋" w:eastAsia="仿宋" w:hAnsi="仿宋" w:cs="仿宋" w:hint="eastAsia"/>
          <w:b w:val="0"/>
          <w:color w:val="474646"/>
          <w:kern w:val="0"/>
          <w:sz w:val="36"/>
          <w:szCs w:val="36"/>
          <w:lang w:bidi="ar"/>
        </w:rPr>
        <w:t>3.定义</w:t>
      </w:r>
      <w:bookmarkEnd w:id="12"/>
      <w:bookmarkEnd w:id="13"/>
      <w:bookmarkEnd w:id="14"/>
      <w:bookmarkEnd w:id="15"/>
      <w:bookmarkEnd w:id="16"/>
    </w:p>
    <w:p w:rsidR="00372E83" w:rsidRDefault="00372E83" w:rsidP="00372E83">
      <w:pPr>
        <w:tabs>
          <w:tab w:val="left" w:pos="4860"/>
        </w:tabs>
        <w:spacing w:line="360" w:lineRule="auto"/>
        <w:ind w:firstLineChars="200" w:firstLine="720"/>
        <w:rPr>
          <w:rStyle w:val="a5"/>
          <w:rFonts w:ascii="仿宋" w:eastAsia="仿宋" w:hAnsi="仿宋" w:cs="仿宋"/>
          <w:b w:val="0"/>
          <w:color w:val="474646"/>
          <w:kern w:val="0"/>
          <w:sz w:val="36"/>
          <w:szCs w:val="36"/>
          <w:lang w:bidi="ar"/>
        </w:rPr>
      </w:pPr>
      <w:r>
        <w:rPr>
          <w:rStyle w:val="a5"/>
          <w:rFonts w:ascii="仿宋" w:eastAsia="仿宋" w:hAnsi="仿宋" w:cs="仿宋" w:hint="eastAsia"/>
          <w:b w:val="0"/>
          <w:color w:val="474646"/>
          <w:kern w:val="0"/>
          <w:sz w:val="36"/>
          <w:szCs w:val="36"/>
          <w:lang w:bidi="ar"/>
        </w:rPr>
        <w:t>3.1新技术和新项目准入制度是指为保障患者安全，对于在我院首次开展临床应用的医疗技术或诊疗方法实施论证、审核、质控、评估全流程规范管理的制度。</w:t>
      </w:r>
    </w:p>
    <w:p w:rsidR="00372E83" w:rsidRDefault="00372E83" w:rsidP="00372E83">
      <w:pPr>
        <w:tabs>
          <w:tab w:val="left" w:pos="4860"/>
        </w:tabs>
        <w:spacing w:line="360" w:lineRule="auto"/>
        <w:ind w:firstLineChars="200" w:firstLine="720"/>
        <w:rPr>
          <w:rStyle w:val="a5"/>
          <w:rFonts w:ascii="仿宋" w:eastAsia="仿宋" w:hAnsi="仿宋" w:cs="仿宋"/>
          <w:b w:val="0"/>
          <w:color w:val="474646"/>
          <w:kern w:val="0"/>
          <w:sz w:val="36"/>
          <w:szCs w:val="36"/>
          <w:lang w:bidi="ar"/>
        </w:rPr>
      </w:pPr>
      <w:r>
        <w:rPr>
          <w:rStyle w:val="a5"/>
          <w:rFonts w:ascii="仿宋" w:eastAsia="仿宋" w:hAnsi="仿宋" w:cs="仿宋" w:hint="eastAsia"/>
          <w:b w:val="0"/>
          <w:color w:val="474646"/>
          <w:kern w:val="0"/>
          <w:sz w:val="36"/>
          <w:szCs w:val="36"/>
          <w:lang w:bidi="ar"/>
        </w:rPr>
        <w:t>3.2新技术和新项目是指在我院范围内首次应用于临床的诊断和治疗技术。包括：</w:t>
      </w:r>
    </w:p>
    <w:p w:rsidR="00372E83" w:rsidRDefault="00372E83" w:rsidP="00372E83">
      <w:pPr>
        <w:tabs>
          <w:tab w:val="left" w:pos="4860"/>
        </w:tabs>
        <w:spacing w:line="360" w:lineRule="auto"/>
        <w:ind w:firstLineChars="200" w:firstLine="720"/>
        <w:rPr>
          <w:rStyle w:val="a5"/>
          <w:rFonts w:ascii="仿宋" w:eastAsia="仿宋" w:hAnsi="仿宋" w:cs="仿宋"/>
          <w:b w:val="0"/>
          <w:color w:val="474646"/>
          <w:kern w:val="0"/>
          <w:sz w:val="36"/>
          <w:szCs w:val="36"/>
          <w:lang w:bidi="ar"/>
        </w:rPr>
      </w:pPr>
      <w:r>
        <w:rPr>
          <w:rStyle w:val="a5"/>
          <w:rFonts w:ascii="仿宋" w:eastAsia="仿宋" w:hAnsi="仿宋" w:cs="仿宋" w:hint="eastAsia"/>
          <w:b w:val="0"/>
          <w:color w:val="474646"/>
          <w:kern w:val="0"/>
          <w:sz w:val="36"/>
          <w:szCs w:val="36"/>
          <w:lang w:bidi="ar"/>
        </w:rPr>
        <w:t>3.2.1临床上新的诊疗技术方法或手段（包括新诊疗设备的临床应用、使用新试剂的诊断项目）。</w:t>
      </w:r>
    </w:p>
    <w:p w:rsidR="00372E83" w:rsidRDefault="00372E83" w:rsidP="00372E83">
      <w:pPr>
        <w:tabs>
          <w:tab w:val="left" w:pos="4860"/>
        </w:tabs>
        <w:spacing w:line="360" w:lineRule="auto"/>
        <w:ind w:firstLineChars="200" w:firstLine="720"/>
        <w:rPr>
          <w:rStyle w:val="a5"/>
          <w:rFonts w:ascii="仿宋" w:eastAsia="仿宋" w:hAnsi="仿宋" w:cs="仿宋"/>
          <w:b w:val="0"/>
          <w:color w:val="474646"/>
          <w:kern w:val="0"/>
          <w:sz w:val="36"/>
          <w:szCs w:val="36"/>
          <w:lang w:bidi="ar"/>
        </w:rPr>
      </w:pPr>
      <w:r>
        <w:rPr>
          <w:rStyle w:val="a5"/>
          <w:rFonts w:ascii="仿宋" w:eastAsia="仿宋" w:hAnsi="仿宋" w:cs="仿宋" w:hint="eastAsia"/>
          <w:b w:val="0"/>
          <w:color w:val="474646"/>
          <w:kern w:val="0"/>
          <w:sz w:val="36"/>
          <w:szCs w:val="36"/>
          <w:lang w:bidi="ar"/>
        </w:rPr>
        <w:t>3.2.2常规开展的诊疗技术的新应用。</w:t>
      </w:r>
    </w:p>
    <w:p w:rsidR="00372E83" w:rsidRDefault="00372E83" w:rsidP="00372E83">
      <w:pPr>
        <w:tabs>
          <w:tab w:val="left" w:pos="4860"/>
        </w:tabs>
        <w:spacing w:line="360" w:lineRule="auto"/>
        <w:ind w:firstLineChars="200" w:firstLine="720"/>
        <w:rPr>
          <w:rStyle w:val="a5"/>
          <w:rFonts w:ascii="仿宋" w:eastAsia="仿宋" w:hAnsi="仿宋" w:cs="仿宋"/>
          <w:b w:val="0"/>
          <w:color w:val="474646"/>
          <w:kern w:val="0"/>
          <w:sz w:val="36"/>
          <w:szCs w:val="36"/>
          <w:lang w:bidi="ar"/>
        </w:rPr>
      </w:pPr>
      <w:r>
        <w:rPr>
          <w:rStyle w:val="a5"/>
          <w:rFonts w:ascii="仿宋" w:eastAsia="仿宋" w:hAnsi="仿宋" w:cs="仿宋" w:hint="eastAsia"/>
          <w:b w:val="0"/>
          <w:color w:val="474646"/>
          <w:kern w:val="0"/>
          <w:sz w:val="36"/>
          <w:szCs w:val="36"/>
          <w:lang w:bidi="ar"/>
        </w:rPr>
        <w:lastRenderedPageBreak/>
        <w:t>3.2.3其它可能对人体健康产生影响的新的侵入性的诊断和治疗等。</w:t>
      </w:r>
    </w:p>
    <w:p w:rsidR="00372E83" w:rsidRDefault="00372E83" w:rsidP="00372E83">
      <w:pPr>
        <w:tabs>
          <w:tab w:val="left" w:pos="4860"/>
        </w:tabs>
        <w:spacing w:line="360" w:lineRule="auto"/>
        <w:ind w:firstLineChars="200" w:firstLine="720"/>
        <w:rPr>
          <w:rStyle w:val="a5"/>
          <w:rFonts w:ascii="仿宋" w:eastAsia="仿宋" w:hAnsi="仿宋" w:cs="仿宋"/>
          <w:b w:val="0"/>
          <w:color w:val="474646"/>
          <w:kern w:val="0"/>
          <w:sz w:val="36"/>
          <w:szCs w:val="36"/>
          <w:lang w:bidi="ar"/>
        </w:rPr>
      </w:pPr>
      <w:bookmarkStart w:id="17" w:name="_Toc29013_WPSOffice_Level2"/>
      <w:bookmarkStart w:id="18" w:name="_Toc14921_WPSOffice_Level2"/>
      <w:bookmarkStart w:id="19" w:name="_Toc10021_WPSOffice_Level2"/>
      <w:bookmarkStart w:id="20" w:name="_Toc8177_WPSOffice_Level2"/>
      <w:bookmarkStart w:id="21" w:name="_Toc22096_WPSOffice_Level2"/>
      <w:r>
        <w:rPr>
          <w:rStyle w:val="a5"/>
          <w:rFonts w:ascii="仿宋" w:eastAsia="仿宋" w:hAnsi="仿宋" w:cs="仿宋" w:hint="eastAsia"/>
          <w:b w:val="0"/>
          <w:color w:val="474646"/>
          <w:kern w:val="0"/>
          <w:sz w:val="36"/>
          <w:szCs w:val="36"/>
          <w:lang w:bidi="ar"/>
        </w:rPr>
        <w:t>4.基本要求</w:t>
      </w:r>
      <w:bookmarkEnd w:id="17"/>
      <w:bookmarkEnd w:id="18"/>
      <w:bookmarkEnd w:id="19"/>
      <w:bookmarkEnd w:id="20"/>
      <w:bookmarkEnd w:id="21"/>
    </w:p>
    <w:p w:rsidR="00372E83" w:rsidRDefault="00372E83" w:rsidP="00372E83">
      <w:pPr>
        <w:tabs>
          <w:tab w:val="left" w:pos="4860"/>
        </w:tabs>
        <w:spacing w:line="360" w:lineRule="auto"/>
        <w:ind w:firstLineChars="200" w:firstLine="720"/>
        <w:rPr>
          <w:rStyle w:val="a5"/>
          <w:rFonts w:ascii="仿宋" w:eastAsia="仿宋" w:hAnsi="仿宋" w:cs="仿宋"/>
          <w:b w:val="0"/>
          <w:color w:val="474646"/>
          <w:kern w:val="0"/>
          <w:sz w:val="36"/>
          <w:szCs w:val="36"/>
          <w:lang w:bidi="ar"/>
        </w:rPr>
      </w:pPr>
      <w:r>
        <w:rPr>
          <w:rStyle w:val="a5"/>
          <w:rFonts w:ascii="仿宋" w:eastAsia="仿宋" w:hAnsi="仿宋" w:cs="仿宋" w:hint="eastAsia"/>
          <w:b w:val="0"/>
          <w:color w:val="474646"/>
          <w:kern w:val="0"/>
          <w:sz w:val="36"/>
          <w:szCs w:val="36"/>
          <w:lang w:bidi="ar"/>
        </w:rPr>
        <w:t>4.1医疗技术具有下列情形之一的，属于“禁止类技术”，禁止应用于临床。禁止类技术目录由国家卫生健康委员会制定发布或者委托专业组织制定发布，并根据情况适时予以调整。</w:t>
      </w:r>
    </w:p>
    <w:p w:rsidR="00372E83" w:rsidRDefault="00372E83" w:rsidP="00372E83">
      <w:pPr>
        <w:tabs>
          <w:tab w:val="left" w:pos="4860"/>
        </w:tabs>
        <w:spacing w:line="360" w:lineRule="auto"/>
        <w:ind w:firstLineChars="200" w:firstLine="720"/>
        <w:rPr>
          <w:rStyle w:val="a5"/>
          <w:rFonts w:ascii="仿宋" w:eastAsia="仿宋" w:hAnsi="仿宋" w:cs="仿宋"/>
          <w:b w:val="0"/>
          <w:color w:val="474646"/>
          <w:kern w:val="0"/>
          <w:sz w:val="36"/>
          <w:szCs w:val="36"/>
          <w:lang w:bidi="ar"/>
        </w:rPr>
      </w:pPr>
      <w:bookmarkStart w:id="22" w:name="_Toc32571_WPSOffice_Level3"/>
      <w:bookmarkStart w:id="23" w:name="_Toc10034_WPSOffice_Level3"/>
      <w:bookmarkStart w:id="24" w:name="_Toc18026_WPSOffice_Level3"/>
      <w:bookmarkStart w:id="25" w:name="_Toc13562_WPSOffice_Level3"/>
      <w:bookmarkStart w:id="26" w:name="_Toc11314_WPSOffice_Level3"/>
      <w:r>
        <w:rPr>
          <w:rStyle w:val="a5"/>
          <w:rFonts w:ascii="仿宋" w:eastAsia="仿宋" w:hAnsi="仿宋" w:cs="仿宋" w:hint="eastAsia"/>
          <w:b w:val="0"/>
          <w:color w:val="474646"/>
          <w:kern w:val="0"/>
          <w:sz w:val="36"/>
          <w:szCs w:val="36"/>
          <w:lang w:bidi="ar"/>
        </w:rPr>
        <w:t>4.1.1临床应用安全性、有效性不确切。</w:t>
      </w:r>
      <w:bookmarkEnd w:id="22"/>
      <w:bookmarkEnd w:id="23"/>
      <w:bookmarkEnd w:id="24"/>
      <w:bookmarkEnd w:id="25"/>
      <w:bookmarkEnd w:id="26"/>
    </w:p>
    <w:p w:rsidR="00372E83" w:rsidRDefault="00372E83" w:rsidP="00372E83">
      <w:pPr>
        <w:tabs>
          <w:tab w:val="left" w:pos="4860"/>
        </w:tabs>
        <w:spacing w:line="360" w:lineRule="auto"/>
        <w:ind w:firstLineChars="200" w:firstLine="720"/>
        <w:rPr>
          <w:rStyle w:val="a5"/>
          <w:rFonts w:ascii="仿宋" w:eastAsia="仿宋" w:hAnsi="仿宋" w:cs="仿宋"/>
          <w:b w:val="0"/>
          <w:color w:val="474646"/>
          <w:kern w:val="0"/>
          <w:sz w:val="36"/>
          <w:szCs w:val="36"/>
          <w:lang w:bidi="ar"/>
        </w:rPr>
      </w:pPr>
      <w:bookmarkStart w:id="27" w:name="_Toc2463_WPSOffice_Level3"/>
      <w:bookmarkStart w:id="28" w:name="_Toc7769_WPSOffice_Level3"/>
      <w:bookmarkStart w:id="29" w:name="_Toc12741_WPSOffice_Level3"/>
      <w:bookmarkStart w:id="30" w:name="_Toc20237_WPSOffice_Level3"/>
      <w:bookmarkStart w:id="31" w:name="_Toc10666_WPSOffice_Level3"/>
      <w:r>
        <w:rPr>
          <w:rStyle w:val="a5"/>
          <w:rFonts w:ascii="仿宋" w:eastAsia="仿宋" w:hAnsi="仿宋" w:cs="仿宋" w:hint="eastAsia"/>
          <w:b w:val="0"/>
          <w:color w:val="474646"/>
          <w:kern w:val="0"/>
          <w:sz w:val="36"/>
          <w:szCs w:val="36"/>
          <w:lang w:bidi="ar"/>
        </w:rPr>
        <w:t>4.1.2存在重大伦理问题。</w:t>
      </w:r>
      <w:bookmarkEnd w:id="27"/>
      <w:bookmarkEnd w:id="28"/>
      <w:bookmarkEnd w:id="29"/>
      <w:bookmarkEnd w:id="30"/>
      <w:bookmarkEnd w:id="31"/>
    </w:p>
    <w:p w:rsidR="00372E83" w:rsidRDefault="00372E83" w:rsidP="00372E83">
      <w:pPr>
        <w:tabs>
          <w:tab w:val="left" w:pos="4860"/>
        </w:tabs>
        <w:spacing w:line="360" w:lineRule="auto"/>
        <w:ind w:firstLineChars="200" w:firstLine="720"/>
        <w:rPr>
          <w:rStyle w:val="a5"/>
          <w:rFonts w:ascii="仿宋" w:eastAsia="仿宋" w:hAnsi="仿宋" w:cs="仿宋"/>
          <w:b w:val="0"/>
          <w:color w:val="474646"/>
          <w:kern w:val="0"/>
          <w:sz w:val="36"/>
          <w:szCs w:val="36"/>
          <w:lang w:bidi="ar"/>
        </w:rPr>
      </w:pPr>
      <w:bookmarkStart w:id="32" w:name="_Toc22895_WPSOffice_Level3"/>
      <w:bookmarkStart w:id="33" w:name="_Toc17719_WPSOffice_Level3"/>
      <w:bookmarkStart w:id="34" w:name="_Toc32704_WPSOffice_Level3"/>
      <w:bookmarkStart w:id="35" w:name="_Toc8024_WPSOffice_Level3"/>
      <w:bookmarkStart w:id="36" w:name="_Toc23225_WPSOffice_Level3"/>
      <w:r>
        <w:rPr>
          <w:rStyle w:val="a5"/>
          <w:rFonts w:ascii="仿宋" w:eastAsia="仿宋" w:hAnsi="仿宋" w:cs="仿宋" w:hint="eastAsia"/>
          <w:b w:val="0"/>
          <w:color w:val="474646"/>
          <w:kern w:val="0"/>
          <w:sz w:val="36"/>
          <w:szCs w:val="36"/>
          <w:lang w:bidi="ar"/>
        </w:rPr>
        <w:t>4.1.3该技术已经被临床淘汰。</w:t>
      </w:r>
      <w:r>
        <w:rPr>
          <w:rStyle w:val="a5"/>
          <w:rFonts w:ascii="Calibri" w:eastAsia="仿宋" w:hAnsi="Calibri" w:cs="Calibri"/>
          <w:b w:val="0"/>
          <w:color w:val="474646"/>
          <w:kern w:val="0"/>
          <w:sz w:val="36"/>
          <w:szCs w:val="36"/>
          <w:lang w:bidi="ar"/>
        </w:rPr>
        <w:t> </w:t>
      </w:r>
      <w:bookmarkEnd w:id="32"/>
      <w:bookmarkEnd w:id="33"/>
      <w:bookmarkEnd w:id="34"/>
      <w:bookmarkEnd w:id="35"/>
      <w:bookmarkEnd w:id="36"/>
    </w:p>
    <w:p w:rsidR="00372E83" w:rsidRDefault="00372E83" w:rsidP="00372E83">
      <w:pPr>
        <w:tabs>
          <w:tab w:val="left" w:pos="4860"/>
        </w:tabs>
        <w:spacing w:line="360" w:lineRule="auto"/>
        <w:ind w:firstLineChars="200" w:firstLine="720"/>
        <w:rPr>
          <w:rStyle w:val="a5"/>
          <w:rFonts w:ascii="仿宋" w:eastAsia="仿宋" w:hAnsi="仿宋" w:cs="仿宋"/>
          <w:b w:val="0"/>
          <w:color w:val="474646"/>
          <w:kern w:val="0"/>
          <w:sz w:val="36"/>
          <w:szCs w:val="36"/>
          <w:lang w:bidi="ar"/>
        </w:rPr>
      </w:pPr>
      <w:bookmarkStart w:id="37" w:name="_Toc7498_WPSOffice_Level3"/>
      <w:bookmarkStart w:id="38" w:name="_Toc1276_WPSOffice_Level3"/>
      <w:bookmarkStart w:id="39" w:name="_Toc2770_WPSOffice_Level3"/>
      <w:bookmarkStart w:id="40" w:name="_Toc9475_WPSOffice_Level3"/>
      <w:bookmarkStart w:id="41" w:name="_Toc25790_WPSOffice_Level3"/>
      <w:r>
        <w:rPr>
          <w:rStyle w:val="a5"/>
          <w:rFonts w:ascii="仿宋" w:eastAsia="仿宋" w:hAnsi="仿宋" w:cs="仿宋" w:hint="eastAsia"/>
          <w:b w:val="0"/>
          <w:color w:val="474646"/>
          <w:kern w:val="0"/>
          <w:sz w:val="36"/>
          <w:szCs w:val="36"/>
          <w:lang w:bidi="ar"/>
        </w:rPr>
        <w:t>4.1.4未经临床研究论证的医疗新技术。</w:t>
      </w:r>
      <w:r>
        <w:rPr>
          <w:rStyle w:val="a5"/>
          <w:rFonts w:ascii="Calibri" w:eastAsia="仿宋" w:hAnsi="Calibri" w:cs="Calibri"/>
          <w:b w:val="0"/>
          <w:color w:val="474646"/>
          <w:kern w:val="0"/>
          <w:sz w:val="36"/>
          <w:szCs w:val="36"/>
          <w:lang w:bidi="ar"/>
        </w:rPr>
        <w:t> </w:t>
      </w:r>
      <w:bookmarkEnd w:id="37"/>
      <w:bookmarkEnd w:id="38"/>
      <w:bookmarkEnd w:id="39"/>
      <w:bookmarkEnd w:id="40"/>
      <w:bookmarkEnd w:id="41"/>
    </w:p>
    <w:p w:rsidR="00372E83" w:rsidRDefault="00372E83" w:rsidP="00372E83">
      <w:pPr>
        <w:tabs>
          <w:tab w:val="left" w:pos="4860"/>
        </w:tabs>
        <w:spacing w:line="360" w:lineRule="auto"/>
        <w:ind w:firstLineChars="200" w:firstLine="720"/>
        <w:rPr>
          <w:rStyle w:val="a5"/>
          <w:rFonts w:ascii="仿宋" w:eastAsia="仿宋" w:hAnsi="仿宋" w:cs="仿宋"/>
          <w:b w:val="0"/>
          <w:color w:val="474646"/>
          <w:kern w:val="0"/>
          <w:sz w:val="36"/>
          <w:szCs w:val="36"/>
          <w:lang w:bidi="ar"/>
        </w:rPr>
      </w:pPr>
      <w:r>
        <w:rPr>
          <w:rStyle w:val="a5"/>
          <w:rFonts w:ascii="仿宋" w:eastAsia="仿宋" w:hAnsi="仿宋" w:cs="仿宋" w:hint="eastAsia"/>
          <w:b w:val="0"/>
          <w:color w:val="474646"/>
          <w:kern w:val="0"/>
          <w:sz w:val="36"/>
          <w:szCs w:val="36"/>
          <w:lang w:bidi="ar"/>
        </w:rPr>
        <w:t>4.2开展的新技术和新项目属于国家和省级卫生健康行政部门规定的“限制类技术”目录之中的，按照《医疗技术临床应用管理制度》中的规定执行。</w:t>
      </w:r>
    </w:p>
    <w:p w:rsidR="00372E83" w:rsidRDefault="00372E83" w:rsidP="00372E83">
      <w:pPr>
        <w:tabs>
          <w:tab w:val="left" w:pos="4860"/>
        </w:tabs>
        <w:spacing w:line="360" w:lineRule="auto"/>
        <w:ind w:firstLineChars="200" w:firstLine="720"/>
        <w:rPr>
          <w:rStyle w:val="a5"/>
          <w:rFonts w:ascii="仿宋" w:eastAsia="仿宋" w:hAnsi="仿宋" w:cs="仿宋"/>
          <w:b w:val="0"/>
          <w:color w:val="474646"/>
          <w:kern w:val="0"/>
          <w:sz w:val="36"/>
          <w:szCs w:val="36"/>
          <w:lang w:bidi="ar"/>
        </w:rPr>
      </w:pPr>
      <w:r>
        <w:rPr>
          <w:rStyle w:val="a5"/>
          <w:rFonts w:ascii="仿宋" w:eastAsia="仿宋" w:hAnsi="仿宋" w:cs="仿宋" w:hint="eastAsia"/>
          <w:b w:val="0"/>
          <w:color w:val="474646"/>
          <w:kern w:val="0"/>
          <w:sz w:val="36"/>
          <w:szCs w:val="36"/>
          <w:lang w:bidi="ar"/>
        </w:rPr>
        <w:t>4.3未纳入禁止类技术和限制类技术目录的医疗技术，我院可以根据自身功能、任务、技术能力等自行决定开展临床应用，所有新技术和新项目必须经过我院医疗技术临床应用管理委员会和医学伦理委员会审核同意后，方可开展临床应用。</w:t>
      </w:r>
      <w:r>
        <w:rPr>
          <w:rStyle w:val="a5"/>
          <w:rFonts w:ascii="Calibri" w:eastAsia="仿宋" w:hAnsi="Calibri" w:cs="Calibri"/>
          <w:b w:val="0"/>
          <w:color w:val="474646"/>
          <w:kern w:val="0"/>
          <w:sz w:val="36"/>
          <w:szCs w:val="36"/>
          <w:lang w:bidi="ar"/>
        </w:rPr>
        <w:t> </w:t>
      </w:r>
    </w:p>
    <w:p w:rsidR="00372E83" w:rsidRDefault="00372E83" w:rsidP="00372E83">
      <w:pPr>
        <w:tabs>
          <w:tab w:val="left" w:pos="4860"/>
        </w:tabs>
        <w:spacing w:line="360" w:lineRule="auto"/>
        <w:ind w:firstLineChars="200" w:firstLine="720"/>
        <w:rPr>
          <w:rStyle w:val="a5"/>
          <w:rFonts w:ascii="仿宋" w:eastAsia="仿宋" w:hAnsi="仿宋" w:cs="仿宋"/>
          <w:b w:val="0"/>
          <w:color w:val="474646"/>
          <w:kern w:val="0"/>
          <w:sz w:val="36"/>
          <w:szCs w:val="36"/>
          <w:lang w:bidi="ar"/>
        </w:rPr>
      </w:pPr>
      <w:bookmarkStart w:id="42" w:name="_Toc25991_WPSOffice_Level2"/>
      <w:bookmarkStart w:id="43" w:name="_Toc2384_WPSOffice_Level2"/>
      <w:bookmarkStart w:id="44" w:name="_Toc19242_WPSOffice_Level2"/>
      <w:bookmarkStart w:id="45" w:name="_Toc12031_WPSOffice_Level2"/>
      <w:bookmarkStart w:id="46" w:name="_Toc23592_WPSOffice_Level2"/>
      <w:r>
        <w:rPr>
          <w:rStyle w:val="a5"/>
          <w:rFonts w:ascii="仿宋" w:eastAsia="仿宋" w:hAnsi="仿宋" w:cs="仿宋" w:hint="eastAsia"/>
          <w:b w:val="0"/>
          <w:color w:val="474646"/>
          <w:kern w:val="0"/>
          <w:sz w:val="36"/>
          <w:szCs w:val="36"/>
          <w:lang w:bidi="ar"/>
        </w:rPr>
        <w:t>5.新技术、新项目准入申报要求</w:t>
      </w:r>
      <w:bookmarkEnd w:id="42"/>
      <w:bookmarkEnd w:id="43"/>
      <w:bookmarkEnd w:id="44"/>
      <w:bookmarkEnd w:id="45"/>
      <w:bookmarkEnd w:id="46"/>
    </w:p>
    <w:p w:rsidR="00372E83" w:rsidRDefault="00372E83" w:rsidP="00372E83">
      <w:pPr>
        <w:tabs>
          <w:tab w:val="left" w:pos="4860"/>
        </w:tabs>
        <w:spacing w:line="360" w:lineRule="auto"/>
        <w:ind w:firstLineChars="200" w:firstLine="720"/>
        <w:rPr>
          <w:rStyle w:val="a5"/>
          <w:rFonts w:ascii="仿宋" w:eastAsia="仿宋" w:hAnsi="仿宋" w:cs="仿宋"/>
          <w:b w:val="0"/>
          <w:color w:val="474646"/>
          <w:kern w:val="0"/>
          <w:sz w:val="36"/>
          <w:szCs w:val="36"/>
          <w:lang w:bidi="ar"/>
        </w:rPr>
      </w:pPr>
      <w:r>
        <w:rPr>
          <w:rStyle w:val="a5"/>
          <w:rFonts w:ascii="仿宋" w:eastAsia="仿宋" w:hAnsi="仿宋" w:cs="仿宋" w:hint="eastAsia"/>
          <w:b w:val="0"/>
          <w:color w:val="474646"/>
          <w:kern w:val="0"/>
          <w:sz w:val="36"/>
          <w:szCs w:val="36"/>
          <w:lang w:bidi="ar"/>
        </w:rPr>
        <w:t>5.1审批对象的界定</w:t>
      </w:r>
    </w:p>
    <w:p w:rsidR="00372E83" w:rsidRDefault="00372E83" w:rsidP="00372E83">
      <w:pPr>
        <w:tabs>
          <w:tab w:val="left" w:pos="4860"/>
        </w:tabs>
        <w:spacing w:line="360" w:lineRule="auto"/>
        <w:ind w:firstLineChars="200" w:firstLine="720"/>
        <w:rPr>
          <w:rStyle w:val="a5"/>
          <w:rFonts w:ascii="仿宋" w:eastAsia="仿宋" w:hAnsi="仿宋" w:cs="仿宋"/>
          <w:b w:val="0"/>
          <w:color w:val="474646"/>
          <w:kern w:val="0"/>
          <w:sz w:val="36"/>
          <w:szCs w:val="36"/>
          <w:lang w:bidi="ar"/>
        </w:rPr>
      </w:pPr>
      <w:r>
        <w:rPr>
          <w:rStyle w:val="a5"/>
          <w:rFonts w:ascii="仿宋" w:eastAsia="仿宋" w:hAnsi="仿宋" w:cs="仿宋" w:hint="eastAsia"/>
          <w:b w:val="0"/>
          <w:color w:val="474646"/>
          <w:kern w:val="0"/>
          <w:sz w:val="36"/>
          <w:szCs w:val="36"/>
          <w:lang w:bidi="ar"/>
        </w:rPr>
        <w:t>5.1.1国内、外均未开展，或国外已有开展，国内</w:t>
      </w:r>
      <w:r>
        <w:rPr>
          <w:rStyle w:val="a5"/>
          <w:rFonts w:ascii="仿宋" w:eastAsia="仿宋" w:hAnsi="仿宋" w:cs="仿宋" w:hint="eastAsia"/>
          <w:b w:val="0"/>
          <w:color w:val="474646"/>
          <w:kern w:val="0"/>
          <w:sz w:val="36"/>
          <w:szCs w:val="36"/>
          <w:lang w:bidi="ar"/>
        </w:rPr>
        <w:lastRenderedPageBreak/>
        <w:t>尚属空白，需向上级有关部门报批的创新项目。</w:t>
      </w:r>
    </w:p>
    <w:p w:rsidR="00372E83" w:rsidRDefault="00372E83" w:rsidP="00372E83">
      <w:pPr>
        <w:tabs>
          <w:tab w:val="left" w:pos="4860"/>
        </w:tabs>
        <w:spacing w:line="360" w:lineRule="auto"/>
        <w:ind w:firstLineChars="200" w:firstLine="720"/>
        <w:rPr>
          <w:rStyle w:val="a5"/>
          <w:rFonts w:ascii="仿宋" w:eastAsia="仿宋" w:hAnsi="仿宋" w:cs="仿宋"/>
          <w:b w:val="0"/>
          <w:color w:val="474646"/>
          <w:kern w:val="0"/>
          <w:sz w:val="36"/>
          <w:szCs w:val="36"/>
          <w:lang w:bidi="ar"/>
        </w:rPr>
      </w:pPr>
      <w:r>
        <w:rPr>
          <w:rStyle w:val="a5"/>
          <w:rFonts w:ascii="仿宋" w:eastAsia="仿宋" w:hAnsi="仿宋" w:cs="仿宋" w:hint="eastAsia"/>
          <w:b w:val="0"/>
          <w:color w:val="474646"/>
          <w:kern w:val="0"/>
          <w:sz w:val="36"/>
          <w:szCs w:val="36"/>
          <w:lang w:bidi="ar"/>
        </w:rPr>
        <w:t>5.1.2国内已有开展，但我院尚属空白，属于成熟业务、技术引进的项目。</w:t>
      </w:r>
    </w:p>
    <w:p w:rsidR="00372E83" w:rsidRDefault="00372E83" w:rsidP="00372E83">
      <w:pPr>
        <w:tabs>
          <w:tab w:val="left" w:pos="4860"/>
        </w:tabs>
        <w:spacing w:line="360" w:lineRule="auto"/>
        <w:ind w:firstLineChars="200" w:firstLine="720"/>
        <w:rPr>
          <w:rStyle w:val="a5"/>
          <w:rFonts w:ascii="仿宋" w:eastAsia="仿宋" w:hAnsi="仿宋" w:cs="仿宋"/>
          <w:b w:val="0"/>
          <w:color w:val="474646"/>
          <w:kern w:val="0"/>
          <w:sz w:val="36"/>
          <w:szCs w:val="36"/>
          <w:lang w:bidi="ar"/>
        </w:rPr>
      </w:pPr>
      <w:r>
        <w:rPr>
          <w:rStyle w:val="a5"/>
          <w:rFonts w:ascii="仿宋" w:eastAsia="仿宋" w:hAnsi="仿宋" w:cs="仿宋" w:hint="eastAsia"/>
          <w:b w:val="0"/>
          <w:color w:val="474646"/>
          <w:kern w:val="0"/>
          <w:sz w:val="36"/>
          <w:szCs w:val="36"/>
          <w:lang w:bidi="ar"/>
        </w:rPr>
        <w:t>5.1.3我院已经应用类似业务、技术，但不能满足当前临床要求，需进一步改良的项目。</w:t>
      </w:r>
    </w:p>
    <w:p w:rsidR="00372E83" w:rsidRDefault="00372E83" w:rsidP="00372E83">
      <w:pPr>
        <w:tabs>
          <w:tab w:val="left" w:pos="4860"/>
        </w:tabs>
        <w:spacing w:line="360" w:lineRule="auto"/>
        <w:ind w:firstLineChars="200" w:firstLine="720"/>
        <w:rPr>
          <w:rStyle w:val="a5"/>
          <w:rFonts w:ascii="仿宋" w:eastAsia="仿宋" w:hAnsi="仿宋" w:cs="仿宋"/>
          <w:b w:val="0"/>
          <w:color w:val="474646"/>
          <w:kern w:val="0"/>
          <w:sz w:val="36"/>
          <w:szCs w:val="36"/>
          <w:lang w:bidi="ar"/>
        </w:rPr>
      </w:pPr>
      <w:r>
        <w:rPr>
          <w:rStyle w:val="a5"/>
          <w:rFonts w:ascii="仿宋" w:eastAsia="仿宋" w:hAnsi="仿宋" w:cs="仿宋" w:hint="eastAsia"/>
          <w:b w:val="0"/>
          <w:color w:val="474646"/>
          <w:kern w:val="0"/>
          <w:sz w:val="36"/>
          <w:szCs w:val="36"/>
          <w:lang w:bidi="ar"/>
        </w:rPr>
        <w:t>5.1.4以上各种项目，拟应用于临床患者，进行治疗、检查、检验等的，都需要提交至临床医疗技术管理委员会进行论证、审批。</w:t>
      </w:r>
    </w:p>
    <w:p w:rsidR="00372E83" w:rsidRDefault="00372E83" w:rsidP="00372E83">
      <w:pPr>
        <w:tabs>
          <w:tab w:val="left" w:pos="4860"/>
        </w:tabs>
        <w:spacing w:line="360" w:lineRule="auto"/>
        <w:ind w:firstLineChars="200" w:firstLine="720"/>
        <w:rPr>
          <w:rStyle w:val="a5"/>
          <w:rFonts w:ascii="仿宋" w:eastAsia="仿宋" w:hAnsi="仿宋" w:cs="仿宋"/>
          <w:b w:val="0"/>
          <w:color w:val="474646"/>
          <w:kern w:val="0"/>
          <w:sz w:val="36"/>
          <w:szCs w:val="36"/>
          <w:lang w:bidi="ar"/>
        </w:rPr>
      </w:pPr>
      <w:r>
        <w:rPr>
          <w:rStyle w:val="a5"/>
          <w:rFonts w:ascii="仿宋" w:eastAsia="仿宋" w:hAnsi="仿宋" w:cs="仿宋" w:hint="eastAsia"/>
          <w:b w:val="0"/>
          <w:color w:val="474646"/>
          <w:kern w:val="0"/>
          <w:sz w:val="36"/>
          <w:szCs w:val="36"/>
          <w:lang w:bidi="ar"/>
        </w:rPr>
        <w:t>5.1.5所申请的项目不在适用范围以内，以及单纯属于仪器、器材、药品引入或科研管理等范畴的项目，不属于新技术准入审批之列。</w:t>
      </w:r>
    </w:p>
    <w:p w:rsidR="00372E83" w:rsidRDefault="00372E83" w:rsidP="00372E83">
      <w:pPr>
        <w:tabs>
          <w:tab w:val="left" w:pos="4860"/>
        </w:tabs>
        <w:spacing w:line="360" w:lineRule="auto"/>
        <w:ind w:firstLineChars="200" w:firstLine="720"/>
        <w:rPr>
          <w:rStyle w:val="a5"/>
          <w:rFonts w:ascii="仿宋" w:eastAsia="仿宋" w:hAnsi="仿宋" w:cs="仿宋"/>
          <w:b w:val="0"/>
          <w:color w:val="474646"/>
          <w:kern w:val="0"/>
          <w:sz w:val="36"/>
          <w:szCs w:val="36"/>
          <w:lang w:bidi="ar"/>
        </w:rPr>
      </w:pPr>
      <w:r>
        <w:rPr>
          <w:rStyle w:val="a5"/>
          <w:rFonts w:ascii="仿宋" w:eastAsia="仿宋" w:hAnsi="仿宋" w:cs="仿宋" w:hint="eastAsia"/>
          <w:b w:val="0"/>
          <w:color w:val="474646"/>
          <w:kern w:val="0"/>
          <w:sz w:val="36"/>
          <w:szCs w:val="36"/>
          <w:lang w:bidi="ar"/>
        </w:rPr>
        <w:t>5.2审批的原则：必须本着公开、公正、公平和以病人为中心的原则，论证、审核所申请项目的合法性、安全性、有效性、必要性、经济性、可行性，发展的前景和是否符合伦理规范等。</w:t>
      </w:r>
    </w:p>
    <w:p w:rsidR="00372E83" w:rsidRDefault="00372E83" w:rsidP="00372E83">
      <w:pPr>
        <w:tabs>
          <w:tab w:val="left" w:pos="4860"/>
        </w:tabs>
        <w:spacing w:line="360" w:lineRule="auto"/>
        <w:ind w:firstLineChars="200" w:firstLine="720"/>
        <w:rPr>
          <w:rStyle w:val="a5"/>
          <w:rFonts w:ascii="仿宋" w:eastAsia="仿宋" w:hAnsi="仿宋" w:cs="仿宋"/>
          <w:b w:val="0"/>
          <w:color w:val="474646"/>
          <w:kern w:val="0"/>
          <w:sz w:val="36"/>
          <w:szCs w:val="36"/>
          <w:lang w:bidi="ar"/>
        </w:rPr>
      </w:pPr>
      <w:r>
        <w:rPr>
          <w:rStyle w:val="a5"/>
          <w:rFonts w:ascii="仿宋" w:eastAsia="仿宋" w:hAnsi="仿宋" w:cs="仿宋" w:hint="eastAsia"/>
          <w:b w:val="0"/>
          <w:color w:val="474646"/>
          <w:kern w:val="0"/>
          <w:sz w:val="36"/>
          <w:szCs w:val="36"/>
          <w:lang w:bidi="ar"/>
        </w:rPr>
        <w:t>5.2.1对于国内尚属空白，并已按照有关规定经过了严格的临床前研究试验，证明确实安全、有效、经济、适宜，条件相对成熟、各种资料齐全的创新项目，原则上医院将大力扶持。</w:t>
      </w:r>
    </w:p>
    <w:p w:rsidR="00372E83" w:rsidRDefault="00372E83" w:rsidP="00372E83">
      <w:pPr>
        <w:tabs>
          <w:tab w:val="left" w:pos="4860"/>
        </w:tabs>
        <w:spacing w:line="360" w:lineRule="auto"/>
        <w:ind w:firstLineChars="200" w:firstLine="720"/>
        <w:rPr>
          <w:rStyle w:val="a5"/>
          <w:rFonts w:ascii="仿宋" w:eastAsia="仿宋" w:hAnsi="仿宋" w:cs="仿宋"/>
          <w:b w:val="0"/>
          <w:color w:val="474646"/>
          <w:kern w:val="0"/>
          <w:sz w:val="36"/>
          <w:szCs w:val="36"/>
          <w:lang w:bidi="ar"/>
        </w:rPr>
      </w:pPr>
      <w:r>
        <w:rPr>
          <w:rStyle w:val="a5"/>
          <w:rFonts w:ascii="仿宋" w:eastAsia="仿宋" w:hAnsi="仿宋" w:cs="仿宋" w:hint="eastAsia"/>
          <w:b w:val="0"/>
          <w:color w:val="474646"/>
          <w:kern w:val="0"/>
          <w:sz w:val="36"/>
          <w:szCs w:val="36"/>
          <w:lang w:bidi="ar"/>
        </w:rPr>
        <w:t>5.2.2对国内已有开展，各种条件相对成熟，我院尚属空白的引进项目，原则上鼓励开展。</w:t>
      </w:r>
    </w:p>
    <w:p w:rsidR="00372E83" w:rsidRDefault="00372E83" w:rsidP="00372E83">
      <w:pPr>
        <w:tabs>
          <w:tab w:val="left" w:pos="4860"/>
        </w:tabs>
        <w:spacing w:line="360" w:lineRule="auto"/>
        <w:ind w:firstLineChars="200" w:firstLine="720"/>
        <w:rPr>
          <w:rStyle w:val="a5"/>
          <w:rFonts w:ascii="仿宋" w:eastAsia="仿宋" w:hAnsi="仿宋" w:cs="仿宋"/>
          <w:b w:val="0"/>
          <w:color w:val="474646"/>
          <w:kern w:val="0"/>
          <w:sz w:val="36"/>
          <w:szCs w:val="36"/>
          <w:lang w:bidi="ar"/>
        </w:rPr>
      </w:pPr>
      <w:r>
        <w:rPr>
          <w:rStyle w:val="a5"/>
          <w:rFonts w:ascii="仿宋" w:eastAsia="仿宋" w:hAnsi="仿宋" w:cs="仿宋" w:hint="eastAsia"/>
          <w:b w:val="0"/>
          <w:color w:val="474646"/>
          <w:kern w:val="0"/>
          <w:sz w:val="36"/>
          <w:szCs w:val="36"/>
          <w:lang w:bidi="ar"/>
        </w:rPr>
        <w:t>5.2.3对医院其他科室已有开展，属于重复设置，</w:t>
      </w:r>
      <w:r>
        <w:rPr>
          <w:rStyle w:val="a5"/>
          <w:rFonts w:ascii="仿宋" w:eastAsia="仿宋" w:hAnsi="仿宋" w:cs="仿宋" w:hint="eastAsia"/>
          <w:b w:val="0"/>
          <w:color w:val="474646"/>
          <w:kern w:val="0"/>
          <w:sz w:val="36"/>
          <w:szCs w:val="36"/>
          <w:lang w:bidi="ar"/>
        </w:rPr>
        <w:lastRenderedPageBreak/>
        <w:t>或在原有基础上有一些改良项目，原则上不予批准。确实不能满足临床需要的，可要求或建议已经开展的科室进行改良。</w:t>
      </w:r>
    </w:p>
    <w:p w:rsidR="00372E83" w:rsidRDefault="00372E83" w:rsidP="00372E83">
      <w:pPr>
        <w:tabs>
          <w:tab w:val="left" w:pos="4860"/>
        </w:tabs>
        <w:spacing w:line="360" w:lineRule="auto"/>
        <w:ind w:firstLineChars="200" w:firstLine="720"/>
        <w:rPr>
          <w:rStyle w:val="a5"/>
          <w:rFonts w:ascii="仿宋" w:eastAsia="仿宋" w:hAnsi="仿宋" w:cs="仿宋"/>
          <w:b w:val="0"/>
          <w:color w:val="474646"/>
          <w:kern w:val="0"/>
          <w:sz w:val="36"/>
          <w:szCs w:val="36"/>
          <w:lang w:bidi="ar"/>
        </w:rPr>
      </w:pPr>
      <w:r>
        <w:rPr>
          <w:rStyle w:val="a5"/>
          <w:rFonts w:ascii="仿宋" w:eastAsia="仿宋" w:hAnsi="仿宋" w:cs="仿宋" w:hint="eastAsia"/>
          <w:b w:val="0"/>
          <w:color w:val="474646"/>
          <w:kern w:val="0"/>
          <w:sz w:val="36"/>
          <w:szCs w:val="36"/>
          <w:lang w:bidi="ar"/>
        </w:rPr>
        <w:t>5.2.4对按照传统业务范围界定，不属于本科室专业范围的项目，原则上不予批准，但确实临床需要，医院尚属空白的项目，可以建议业务所属科室开展，如拒绝开展或确实无条件（包括软件、硬件等）开展，而申请科室已具备条件的，原则上批准申请科室开展。</w:t>
      </w:r>
    </w:p>
    <w:p w:rsidR="00372E83" w:rsidRDefault="00372E83" w:rsidP="00372E83">
      <w:pPr>
        <w:tabs>
          <w:tab w:val="left" w:pos="4860"/>
        </w:tabs>
        <w:spacing w:line="360" w:lineRule="auto"/>
        <w:ind w:firstLineChars="200" w:firstLine="720"/>
        <w:rPr>
          <w:rStyle w:val="a5"/>
          <w:rFonts w:ascii="仿宋" w:eastAsia="仿宋" w:hAnsi="仿宋" w:cs="仿宋"/>
          <w:b w:val="0"/>
          <w:color w:val="474646"/>
          <w:kern w:val="0"/>
          <w:sz w:val="36"/>
          <w:szCs w:val="36"/>
          <w:lang w:bidi="ar"/>
        </w:rPr>
      </w:pPr>
      <w:r>
        <w:rPr>
          <w:rStyle w:val="a5"/>
          <w:rFonts w:ascii="仿宋" w:eastAsia="仿宋" w:hAnsi="仿宋" w:cs="仿宋" w:hint="eastAsia"/>
          <w:b w:val="0"/>
          <w:color w:val="474646"/>
          <w:kern w:val="0"/>
          <w:sz w:val="36"/>
          <w:szCs w:val="36"/>
          <w:lang w:bidi="ar"/>
        </w:rPr>
        <w:t>5.2.5对国家命令禁止，或按照有关规定，尚未获得必要许可证明（包括生产许可、资格认定等）的项目，不予批准。</w:t>
      </w:r>
    </w:p>
    <w:p w:rsidR="00372E83" w:rsidRDefault="00372E83" w:rsidP="00372E83">
      <w:pPr>
        <w:tabs>
          <w:tab w:val="left" w:pos="4860"/>
        </w:tabs>
        <w:spacing w:line="360" w:lineRule="auto"/>
        <w:ind w:firstLineChars="200" w:firstLine="720"/>
        <w:rPr>
          <w:rStyle w:val="a5"/>
          <w:rFonts w:ascii="仿宋" w:eastAsia="仿宋" w:hAnsi="仿宋" w:cs="仿宋"/>
          <w:b w:val="0"/>
          <w:color w:val="474646"/>
          <w:kern w:val="0"/>
          <w:sz w:val="36"/>
          <w:szCs w:val="36"/>
          <w:lang w:bidi="ar"/>
        </w:rPr>
      </w:pPr>
      <w:r>
        <w:rPr>
          <w:rStyle w:val="a5"/>
          <w:rFonts w:ascii="仿宋" w:eastAsia="仿宋" w:hAnsi="仿宋" w:cs="仿宋" w:hint="eastAsia"/>
          <w:b w:val="0"/>
          <w:color w:val="474646"/>
          <w:kern w:val="0"/>
          <w:sz w:val="36"/>
          <w:szCs w:val="36"/>
          <w:lang w:bidi="ar"/>
        </w:rPr>
        <w:t>5.3拟开展的新技术、新项目所需的医疗仪器、药品等须提供《生产许可证》、《经营许可证》、《产品合格证》等各种相应的批准文件复印件。</w:t>
      </w:r>
    </w:p>
    <w:p w:rsidR="00372E83" w:rsidRDefault="00372E83" w:rsidP="00372E83">
      <w:pPr>
        <w:tabs>
          <w:tab w:val="left" w:pos="4860"/>
        </w:tabs>
        <w:spacing w:line="360" w:lineRule="auto"/>
        <w:ind w:firstLineChars="200" w:firstLine="720"/>
        <w:rPr>
          <w:rStyle w:val="a5"/>
          <w:rFonts w:ascii="仿宋" w:eastAsia="仿宋" w:hAnsi="仿宋" w:cs="仿宋"/>
          <w:b w:val="0"/>
          <w:color w:val="474646"/>
          <w:kern w:val="0"/>
          <w:sz w:val="36"/>
          <w:szCs w:val="36"/>
          <w:lang w:bidi="ar"/>
        </w:rPr>
      </w:pPr>
      <w:r>
        <w:rPr>
          <w:rStyle w:val="a5"/>
          <w:rFonts w:ascii="仿宋" w:eastAsia="仿宋" w:hAnsi="仿宋" w:cs="仿宋" w:hint="eastAsia"/>
          <w:b w:val="0"/>
          <w:color w:val="474646"/>
          <w:kern w:val="0"/>
          <w:sz w:val="36"/>
          <w:szCs w:val="36"/>
          <w:lang w:bidi="ar"/>
        </w:rPr>
        <w:t>5.4申报的新技术、新项目需在我院执业机构许可证批准、登记的诊疗科目范围内。</w:t>
      </w:r>
    </w:p>
    <w:p w:rsidR="00372E83" w:rsidRDefault="00372E83" w:rsidP="00372E83">
      <w:pPr>
        <w:tabs>
          <w:tab w:val="left" w:pos="4860"/>
        </w:tabs>
        <w:spacing w:line="360" w:lineRule="auto"/>
        <w:ind w:firstLineChars="200" w:firstLine="720"/>
        <w:rPr>
          <w:rStyle w:val="a5"/>
          <w:rFonts w:ascii="仿宋" w:eastAsia="仿宋" w:hAnsi="仿宋" w:cs="仿宋"/>
          <w:b w:val="0"/>
          <w:color w:val="474646"/>
          <w:kern w:val="0"/>
          <w:sz w:val="36"/>
          <w:szCs w:val="36"/>
          <w:lang w:bidi="ar"/>
        </w:rPr>
      </w:pPr>
      <w:r>
        <w:rPr>
          <w:rStyle w:val="a5"/>
          <w:rFonts w:ascii="仿宋" w:eastAsia="仿宋" w:hAnsi="仿宋" w:cs="仿宋" w:hint="eastAsia"/>
          <w:b w:val="0"/>
          <w:color w:val="474646"/>
          <w:kern w:val="0"/>
          <w:sz w:val="36"/>
          <w:szCs w:val="36"/>
          <w:lang w:bidi="ar"/>
        </w:rPr>
        <w:t>5.5新技术、新项目准入审批流程</w:t>
      </w:r>
    </w:p>
    <w:p w:rsidR="00372E83" w:rsidRDefault="00372E83" w:rsidP="00372E83">
      <w:pPr>
        <w:tabs>
          <w:tab w:val="left" w:pos="4860"/>
        </w:tabs>
        <w:spacing w:line="360" w:lineRule="auto"/>
        <w:ind w:firstLineChars="200" w:firstLine="720"/>
        <w:rPr>
          <w:rStyle w:val="a5"/>
          <w:rFonts w:ascii="仿宋" w:eastAsia="仿宋" w:hAnsi="仿宋" w:cs="仿宋"/>
          <w:b w:val="0"/>
          <w:color w:val="474646"/>
          <w:kern w:val="0"/>
          <w:sz w:val="36"/>
          <w:szCs w:val="36"/>
          <w:lang w:bidi="ar"/>
        </w:rPr>
      </w:pPr>
      <w:r>
        <w:rPr>
          <w:rStyle w:val="a5"/>
          <w:rFonts w:ascii="仿宋" w:eastAsia="仿宋" w:hAnsi="仿宋" w:cs="仿宋" w:hint="eastAsia"/>
          <w:b w:val="0"/>
          <w:color w:val="474646"/>
          <w:kern w:val="0"/>
          <w:sz w:val="36"/>
          <w:szCs w:val="36"/>
          <w:lang w:bidi="ar"/>
        </w:rPr>
        <w:t>5.5.1科室新开展的临床新技术新疗法项目，需填写“申报表”向医务部申请，医务部组织医院“临床医疗技术管理委员会”及“医疗技术伦理委员会”专家对科室拟开展的新技术、新疗法项目进行审查、准入、备案。</w:t>
      </w:r>
    </w:p>
    <w:p w:rsidR="00372E83" w:rsidRDefault="00372E83" w:rsidP="00372E83">
      <w:pPr>
        <w:tabs>
          <w:tab w:val="left" w:pos="4860"/>
        </w:tabs>
        <w:spacing w:line="360" w:lineRule="auto"/>
        <w:ind w:firstLineChars="200" w:firstLine="720"/>
        <w:rPr>
          <w:rStyle w:val="a5"/>
          <w:rFonts w:ascii="仿宋" w:eastAsia="仿宋" w:hAnsi="仿宋" w:cs="仿宋"/>
          <w:b w:val="0"/>
          <w:color w:val="474646"/>
          <w:kern w:val="0"/>
          <w:sz w:val="36"/>
          <w:szCs w:val="36"/>
          <w:lang w:bidi="ar"/>
        </w:rPr>
      </w:pPr>
      <w:r>
        <w:rPr>
          <w:rStyle w:val="a5"/>
          <w:rFonts w:ascii="仿宋" w:eastAsia="仿宋" w:hAnsi="仿宋" w:cs="仿宋" w:hint="eastAsia"/>
          <w:b w:val="0"/>
          <w:color w:val="474646"/>
          <w:kern w:val="0"/>
          <w:sz w:val="36"/>
          <w:szCs w:val="36"/>
          <w:lang w:bidi="ar"/>
        </w:rPr>
        <w:lastRenderedPageBreak/>
        <w:t>5.5.2科室新开展的项目</w:t>
      </w:r>
      <w:r w:rsidR="00F13BF9">
        <w:rPr>
          <w:rStyle w:val="a5"/>
          <w:rFonts w:ascii="仿宋" w:eastAsia="仿宋" w:hAnsi="仿宋" w:cs="仿宋" w:hint="eastAsia"/>
          <w:b w:val="0"/>
          <w:color w:val="474646"/>
          <w:kern w:val="0"/>
          <w:sz w:val="36"/>
          <w:szCs w:val="36"/>
          <w:lang w:bidi="ar"/>
        </w:rPr>
        <w:t>如限制类技术</w:t>
      </w:r>
      <w:r w:rsidR="00F9567C">
        <w:rPr>
          <w:rStyle w:val="a5"/>
          <w:rFonts w:ascii="仿宋" w:eastAsia="仿宋" w:hAnsi="仿宋" w:cs="仿宋" w:hint="eastAsia"/>
          <w:b w:val="0"/>
          <w:color w:val="474646"/>
          <w:kern w:val="0"/>
          <w:sz w:val="36"/>
          <w:szCs w:val="36"/>
          <w:lang w:bidi="ar"/>
        </w:rPr>
        <w:t>等</w:t>
      </w:r>
      <w:r>
        <w:rPr>
          <w:rStyle w:val="a5"/>
          <w:rFonts w:ascii="仿宋" w:eastAsia="仿宋" w:hAnsi="仿宋" w:cs="仿宋" w:hint="eastAsia"/>
          <w:b w:val="0"/>
          <w:color w:val="474646"/>
          <w:kern w:val="0"/>
          <w:sz w:val="36"/>
          <w:szCs w:val="36"/>
          <w:lang w:bidi="ar"/>
        </w:rPr>
        <w:t>，为本院《医疗机构执业许可证》范围外的，由医务部组织医院“临床医疗技术管理委员会”及“医疗技术伦理委员会”研讨相关规范及处理流程，通过审批合格后上报省卫健委备案。合格备案后，科</w:t>
      </w:r>
      <w:bookmarkStart w:id="47" w:name="_GoBack"/>
      <w:bookmarkEnd w:id="47"/>
      <w:r>
        <w:rPr>
          <w:rStyle w:val="a5"/>
          <w:rFonts w:ascii="仿宋" w:eastAsia="仿宋" w:hAnsi="仿宋" w:cs="仿宋" w:hint="eastAsia"/>
          <w:b w:val="0"/>
          <w:color w:val="474646"/>
          <w:kern w:val="0"/>
          <w:sz w:val="36"/>
          <w:szCs w:val="36"/>
          <w:lang w:bidi="ar"/>
        </w:rPr>
        <w:t>室负责医疗技术信息在线填报工作。</w:t>
      </w:r>
    </w:p>
    <w:p w:rsidR="00372E83" w:rsidRDefault="00372E83" w:rsidP="00372E83">
      <w:pPr>
        <w:tabs>
          <w:tab w:val="left" w:pos="4860"/>
        </w:tabs>
        <w:spacing w:line="360" w:lineRule="auto"/>
        <w:ind w:firstLineChars="200" w:firstLine="720"/>
        <w:rPr>
          <w:rStyle w:val="a5"/>
          <w:rFonts w:ascii="仿宋" w:eastAsia="仿宋" w:hAnsi="仿宋" w:cs="仿宋"/>
          <w:b w:val="0"/>
          <w:color w:val="474646"/>
          <w:kern w:val="0"/>
          <w:sz w:val="36"/>
          <w:szCs w:val="36"/>
          <w:lang w:bidi="ar"/>
        </w:rPr>
      </w:pPr>
      <w:r>
        <w:rPr>
          <w:rStyle w:val="a5"/>
          <w:rFonts w:ascii="仿宋" w:eastAsia="仿宋" w:hAnsi="仿宋" w:cs="仿宋" w:hint="eastAsia"/>
          <w:b w:val="0"/>
          <w:color w:val="474646"/>
          <w:kern w:val="0"/>
          <w:sz w:val="36"/>
          <w:szCs w:val="36"/>
          <w:lang w:bidi="ar"/>
        </w:rPr>
        <w:t>5.5.3中期考核：医务部每年初组织专家对上一年度开展的所有新项目进行中期审核。</w:t>
      </w:r>
    </w:p>
    <w:p w:rsidR="00372E83" w:rsidRDefault="00372E83" w:rsidP="00372E83">
      <w:pPr>
        <w:tabs>
          <w:tab w:val="left" w:pos="4860"/>
        </w:tabs>
        <w:spacing w:line="360" w:lineRule="auto"/>
        <w:ind w:firstLineChars="200" w:firstLine="720"/>
        <w:rPr>
          <w:rStyle w:val="a5"/>
          <w:rFonts w:ascii="仿宋" w:eastAsia="仿宋" w:hAnsi="仿宋" w:cs="仿宋"/>
          <w:b w:val="0"/>
          <w:color w:val="474646"/>
          <w:kern w:val="0"/>
          <w:sz w:val="36"/>
          <w:szCs w:val="36"/>
          <w:lang w:bidi="ar"/>
        </w:rPr>
      </w:pPr>
      <w:r>
        <w:rPr>
          <w:rStyle w:val="a5"/>
          <w:rFonts w:ascii="仿宋" w:eastAsia="仿宋" w:hAnsi="仿宋" w:cs="仿宋" w:hint="eastAsia"/>
          <w:b w:val="0"/>
          <w:color w:val="474646"/>
          <w:kern w:val="0"/>
          <w:sz w:val="36"/>
          <w:szCs w:val="36"/>
          <w:lang w:bidi="ar"/>
        </w:rPr>
        <w:t>5.5.4医学部认定：凡准入且通过医院中期考核的项目可由医务部组织统一上报医学部进行校级认定及评奖。</w:t>
      </w:r>
    </w:p>
    <w:p w:rsidR="00372E83" w:rsidRDefault="00372E83" w:rsidP="00372E83">
      <w:pPr>
        <w:tabs>
          <w:tab w:val="left" w:pos="4860"/>
        </w:tabs>
        <w:spacing w:line="360" w:lineRule="auto"/>
        <w:ind w:firstLineChars="200" w:firstLine="720"/>
        <w:rPr>
          <w:rStyle w:val="a5"/>
          <w:rFonts w:ascii="仿宋" w:eastAsia="仿宋" w:hAnsi="仿宋" w:cs="仿宋"/>
          <w:b w:val="0"/>
          <w:color w:val="474646"/>
          <w:kern w:val="0"/>
          <w:sz w:val="36"/>
          <w:szCs w:val="36"/>
          <w:lang w:bidi="ar"/>
        </w:rPr>
      </w:pPr>
      <w:r>
        <w:rPr>
          <w:rStyle w:val="a5"/>
          <w:rFonts w:ascii="仿宋" w:eastAsia="仿宋" w:hAnsi="仿宋" w:cs="仿宋" w:hint="eastAsia"/>
          <w:b w:val="0"/>
          <w:color w:val="474646"/>
          <w:kern w:val="0"/>
          <w:sz w:val="36"/>
          <w:szCs w:val="36"/>
          <w:lang w:bidi="ar"/>
        </w:rPr>
        <w:t>5.6新技术、新项目临床应用质量控制流程</w:t>
      </w:r>
    </w:p>
    <w:p w:rsidR="00372E83" w:rsidRDefault="00372E83" w:rsidP="00372E83">
      <w:pPr>
        <w:tabs>
          <w:tab w:val="left" w:pos="4860"/>
        </w:tabs>
        <w:spacing w:line="360" w:lineRule="auto"/>
        <w:ind w:firstLineChars="200" w:firstLine="720"/>
        <w:rPr>
          <w:rStyle w:val="a5"/>
          <w:rFonts w:ascii="仿宋" w:eastAsia="仿宋" w:hAnsi="仿宋" w:cs="仿宋"/>
          <w:b w:val="0"/>
          <w:color w:val="474646"/>
          <w:kern w:val="0"/>
          <w:sz w:val="36"/>
          <w:szCs w:val="36"/>
          <w:lang w:bidi="ar"/>
        </w:rPr>
      </w:pPr>
      <w:r>
        <w:rPr>
          <w:rStyle w:val="a5"/>
          <w:rFonts w:ascii="仿宋" w:eastAsia="仿宋" w:hAnsi="仿宋" w:cs="仿宋" w:hint="eastAsia"/>
          <w:b w:val="0"/>
          <w:color w:val="474646"/>
          <w:kern w:val="0"/>
          <w:sz w:val="36"/>
          <w:szCs w:val="36"/>
          <w:lang w:bidi="ar"/>
        </w:rPr>
        <w:t>5.6.1各临床医技科室禁止临床应用安全性、有效性存在重大问题的医疗技术(如脑下垂体酒精毁损术治疗顽固性疼痛)，或者存在重大伦理问题(如克隆治疗技术、代孕技术)，或者卫生计生行政部门明令禁止临床应用的医疗技术(如除医疗目的以外的肢体延长术)，以及临床淘汰的医疗技术(如角膜放射状切开术)。</w:t>
      </w:r>
    </w:p>
    <w:p w:rsidR="00372E83" w:rsidRDefault="00372E83" w:rsidP="00372E83">
      <w:pPr>
        <w:tabs>
          <w:tab w:val="left" w:pos="4860"/>
        </w:tabs>
        <w:spacing w:line="360" w:lineRule="auto"/>
        <w:ind w:firstLineChars="200" w:firstLine="720"/>
        <w:rPr>
          <w:rStyle w:val="a5"/>
          <w:rFonts w:ascii="仿宋" w:eastAsia="仿宋" w:hAnsi="仿宋" w:cs="仿宋"/>
          <w:b w:val="0"/>
          <w:color w:val="474646"/>
          <w:kern w:val="0"/>
          <w:sz w:val="36"/>
          <w:szCs w:val="36"/>
          <w:lang w:bidi="ar"/>
        </w:rPr>
      </w:pPr>
      <w:r>
        <w:rPr>
          <w:rStyle w:val="a5"/>
          <w:rFonts w:ascii="仿宋" w:eastAsia="仿宋" w:hAnsi="仿宋" w:cs="仿宋" w:hint="eastAsia"/>
          <w:b w:val="0"/>
          <w:color w:val="474646"/>
          <w:kern w:val="0"/>
          <w:sz w:val="36"/>
          <w:szCs w:val="36"/>
          <w:lang w:bidi="ar"/>
        </w:rPr>
        <w:t>5.6.2涉及使用药品、医疗器械或具有相似属性的相关产品、制剂等的医疗技术，在药品、医疗器械或具有相似属性的相关产品、制剂等未经食品药品监</w:t>
      </w:r>
      <w:r>
        <w:rPr>
          <w:rStyle w:val="a5"/>
          <w:rFonts w:ascii="仿宋" w:eastAsia="仿宋" w:hAnsi="仿宋" w:cs="仿宋" w:hint="eastAsia"/>
          <w:b w:val="0"/>
          <w:color w:val="474646"/>
          <w:kern w:val="0"/>
          <w:sz w:val="36"/>
          <w:szCs w:val="36"/>
          <w:lang w:bidi="ar"/>
        </w:rPr>
        <w:lastRenderedPageBreak/>
        <w:t>督管理部门批准上市前，各科室不得开展临床应用。</w:t>
      </w:r>
    </w:p>
    <w:p w:rsidR="00372E83" w:rsidRDefault="00372E83" w:rsidP="00372E83">
      <w:pPr>
        <w:tabs>
          <w:tab w:val="left" w:pos="4860"/>
        </w:tabs>
        <w:spacing w:line="360" w:lineRule="auto"/>
        <w:ind w:firstLineChars="200" w:firstLine="720"/>
        <w:rPr>
          <w:rStyle w:val="a5"/>
          <w:rFonts w:ascii="仿宋" w:eastAsia="仿宋" w:hAnsi="仿宋" w:cs="仿宋"/>
          <w:b w:val="0"/>
          <w:color w:val="474646"/>
          <w:kern w:val="0"/>
          <w:sz w:val="36"/>
          <w:szCs w:val="36"/>
          <w:lang w:bidi="ar"/>
        </w:rPr>
      </w:pPr>
      <w:r>
        <w:rPr>
          <w:rStyle w:val="a5"/>
          <w:rFonts w:ascii="仿宋" w:eastAsia="仿宋" w:hAnsi="仿宋" w:cs="仿宋" w:hint="eastAsia"/>
          <w:b w:val="0"/>
          <w:color w:val="474646"/>
          <w:kern w:val="0"/>
          <w:sz w:val="36"/>
          <w:szCs w:val="36"/>
          <w:lang w:bidi="ar"/>
        </w:rPr>
        <w:t>5.6.3新技术、新项目在临床应用过程中出现下列情况之一的，主管医师应当立即停止该项目的临床应用，并启动医疗技术风险处理预案、医疗技术损害处理预案等相应应急预案，科室主任立即向医务部报告。医务部根据实际情况报告医疗技术临床应用管理委员会，由医疗技术临床应用管理委员会决定是否启动新技术、新项目中止流程。</w:t>
      </w:r>
    </w:p>
    <w:p w:rsidR="00372E83" w:rsidRDefault="00372E83" w:rsidP="00372E83">
      <w:pPr>
        <w:tabs>
          <w:tab w:val="left" w:pos="4860"/>
        </w:tabs>
        <w:spacing w:line="360" w:lineRule="auto"/>
        <w:ind w:firstLineChars="200" w:firstLine="720"/>
        <w:rPr>
          <w:rStyle w:val="a5"/>
          <w:rFonts w:ascii="仿宋" w:eastAsia="仿宋" w:hAnsi="仿宋" w:cs="仿宋"/>
          <w:b w:val="0"/>
          <w:color w:val="474646"/>
          <w:kern w:val="0"/>
          <w:sz w:val="36"/>
          <w:szCs w:val="36"/>
          <w:lang w:bidi="ar"/>
        </w:rPr>
      </w:pPr>
      <w:r>
        <w:rPr>
          <w:rStyle w:val="a5"/>
          <w:rFonts w:ascii="仿宋" w:eastAsia="仿宋" w:hAnsi="仿宋" w:cs="仿宋" w:hint="eastAsia"/>
          <w:b w:val="0"/>
          <w:color w:val="474646"/>
          <w:kern w:val="0"/>
          <w:sz w:val="36"/>
          <w:szCs w:val="36"/>
          <w:lang w:bidi="ar"/>
        </w:rPr>
        <w:t>5.6.3.1开展该项技术的主要专业技术人员发生变动或者主要设备、设施及其它关键辅助支持条件发生变化，不能正常临床应用的。</w:t>
      </w:r>
    </w:p>
    <w:p w:rsidR="00372E83" w:rsidRDefault="00372E83" w:rsidP="00372E83">
      <w:pPr>
        <w:tabs>
          <w:tab w:val="left" w:pos="4860"/>
        </w:tabs>
        <w:spacing w:line="360" w:lineRule="auto"/>
        <w:ind w:firstLineChars="200" w:firstLine="720"/>
        <w:rPr>
          <w:rStyle w:val="a5"/>
          <w:rFonts w:ascii="仿宋" w:eastAsia="仿宋" w:hAnsi="仿宋" w:cs="仿宋"/>
          <w:b w:val="0"/>
          <w:color w:val="474646"/>
          <w:kern w:val="0"/>
          <w:sz w:val="36"/>
          <w:szCs w:val="36"/>
          <w:lang w:bidi="ar"/>
        </w:rPr>
      </w:pPr>
      <w:r>
        <w:rPr>
          <w:rStyle w:val="a5"/>
          <w:rFonts w:ascii="仿宋" w:eastAsia="仿宋" w:hAnsi="仿宋" w:cs="仿宋" w:hint="eastAsia"/>
          <w:b w:val="0"/>
          <w:color w:val="474646"/>
          <w:kern w:val="0"/>
          <w:sz w:val="36"/>
          <w:szCs w:val="36"/>
          <w:lang w:bidi="ar"/>
        </w:rPr>
        <w:t>5.6.3.2发生与该项技术直接相关的严重不良后果的。</w:t>
      </w:r>
    </w:p>
    <w:p w:rsidR="00372E83" w:rsidRDefault="00372E83" w:rsidP="00372E83">
      <w:pPr>
        <w:tabs>
          <w:tab w:val="left" w:pos="4860"/>
        </w:tabs>
        <w:spacing w:line="360" w:lineRule="auto"/>
        <w:ind w:firstLineChars="200" w:firstLine="720"/>
        <w:rPr>
          <w:rStyle w:val="a5"/>
          <w:rFonts w:ascii="仿宋" w:eastAsia="仿宋" w:hAnsi="仿宋" w:cs="仿宋"/>
          <w:b w:val="0"/>
          <w:color w:val="474646"/>
          <w:kern w:val="0"/>
          <w:sz w:val="36"/>
          <w:szCs w:val="36"/>
          <w:lang w:bidi="ar"/>
        </w:rPr>
      </w:pPr>
      <w:r>
        <w:rPr>
          <w:rStyle w:val="a5"/>
          <w:rFonts w:ascii="仿宋" w:eastAsia="仿宋" w:hAnsi="仿宋" w:cs="仿宋" w:hint="eastAsia"/>
          <w:b w:val="0"/>
          <w:color w:val="474646"/>
          <w:kern w:val="0"/>
          <w:sz w:val="36"/>
          <w:szCs w:val="36"/>
          <w:lang w:bidi="ar"/>
        </w:rPr>
        <w:t>5.6.3.3发现该项技术存在医疗质量和安全隐患的。</w:t>
      </w:r>
    </w:p>
    <w:p w:rsidR="00372E83" w:rsidRDefault="00372E83" w:rsidP="00372E83">
      <w:pPr>
        <w:tabs>
          <w:tab w:val="left" w:pos="4860"/>
        </w:tabs>
        <w:spacing w:line="360" w:lineRule="auto"/>
        <w:ind w:firstLineChars="200" w:firstLine="720"/>
        <w:rPr>
          <w:rStyle w:val="a5"/>
          <w:rFonts w:ascii="仿宋" w:eastAsia="仿宋" w:hAnsi="仿宋" w:cs="仿宋"/>
          <w:b w:val="0"/>
          <w:color w:val="474646"/>
          <w:kern w:val="0"/>
          <w:sz w:val="36"/>
          <w:szCs w:val="36"/>
          <w:lang w:bidi="ar"/>
        </w:rPr>
      </w:pPr>
      <w:r>
        <w:rPr>
          <w:rStyle w:val="a5"/>
          <w:rFonts w:ascii="仿宋" w:eastAsia="仿宋" w:hAnsi="仿宋" w:cs="仿宋" w:hint="eastAsia"/>
          <w:b w:val="0"/>
          <w:color w:val="474646"/>
          <w:kern w:val="0"/>
          <w:sz w:val="36"/>
          <w:szCs w:val="36"/>
          <w:lang w:bidi="ar"/>
        </w:rPr>
        <w:t>5.6.3.4发现该项技术存在伦理道德缺陷的。</w:t>
      </w:r>
    </w:p>
    <w:p w:rsidR="00372E83" w:rsidRDefault="00372E83" w:rsidP="00372E83">
      <w:pPr>
        <w:tabs>
          <w:tab w:val="left" w:pos="4860"/>
        </w:tabs>
        <w:spacing w:line="360" w:lineRule="auto"/>
        <w:ind w:firstLineChars="200" w:firstLine="720"/>
        <w:rPr>
          <w:rStyle w:val="a5"/>
          <w:rFonts w:ascii="仿宋" w:eastAsia="仿宋" w:hAnsi="仿宋" w:cs="仿宋"/>
          <w:b w:val="0"/>
          <w:color w:val="474646"/>
          <w:kern w:val="0"/>
          <w:sz w:val="36"/>
          <w:szCs w:val="36"/>
          <w:lang w:bidi="ar"/>
        </w:rPr>
      </w:pPr>
      <w:r>
        <w:rPr>
          <w:rStyle w:val="a5"/>
          <w:rFonts w:ascii="仿宋" w:eastAsia="仿宋" w:hAnsi="仿宋" w:cs="仿宋" w:hint="eastAsia"/>
          <w:b w:val="0"/>
          <w:color w:val="474646"/>
          <w:kern w:val="0"/>
          <w:sz w:val="36"/>
          <w:szCs w:val="36"/>
          <w:lang w:bidi="ar"/>
        </w:rPr>
        <w:t>5.7新技术、新项目监督管理流程</w:t>
      </w:r>
    </w:p>
    <w:p w:rsidR="00372E83" w:rsidRDefault="00372E83" w:rsidP="00372E83">
      <w:pPr>
        <w:tabs>
          <w:tab w:val="left" w:pos="4860"/>
        </w:tabs>
        <w:spacing w:line="360" w:lineRule="auto"/>
        <w:ind w:firstLineChars="200" w:firstLine="720"/>
        <w:rPr>
          <w:rStyle w:val="a5"/>
          <w:rFonts w:ascii="仿宋" w:eastAsia="仿宋" w:hAnsi="仿宋" w:cs="仿宋"/>
          <w:b w:val="0"/>
          <w:color w:val="474646"/>
          <w:kern w:val="0"/>
          <w:sz w:val="36"/>
          <w:szCs w:val="36"/>
          <w:lang w:bidi="ar"/>
        </w:rPr>
      </w:pPr>
      <w:r>
        <w:rPr>
          <w:rStyle w:val="a5"/>
          <w:rFonts w:ascii="仿宋" w:eastAsia="仿宋" w:hAnsi="仿宋" w:cs="仿宋" w:hint="eastAsia"/>
          <w:b w:val="0"/>
          <w:color w:val="474646"/>
          <w:kern w:val="0"/>
          <w:sz w:val="36"/>
          <w:szCs w:val="36"/>
          <w:lang w:bidi="ar"/>
        </w:rPr>
        <w:t>5.7.1科室质控小组对开展的新技术和新项目进行定期追踪，督查项目的进展情况，及时发现医疗技术风险，并督促及时采取相应控制措施，将医疗技术风险降到最低程度。</w:t>
      </w:r>
    </w:p>
    <w:p w:rsidR="00372E83" w:rsidRDefault="00372E83" w:rsidP="00372E83">
      <w:pPr>
        <w:tabs>
          <w:tab w:val="left" w:pos="4860"/>
        </w:tabs>
        <w:spacing w:line="360" w:lineRule="auto"/>
        <w:ind w:firstLineChars="200" w:firstLine="720"/>
        <w:rPr>
          <w:rStyle w:val="a5"/>
          <w:rFonts w:ascii="仿宋" w:eastAsia="仿宋" w:hAnsi="仿宋" w:cs="仿宋"/>
          <w:b w:val="0"/>
          <w:color w:val="474646"/>
          <w:kern w:val="0"/>
          <w:sz w:val="36"/>
          <w:szCs w:val="36"/>
          <w:lang w:bidi="ar"/>
        </w:rPr>
      </w:pPr>
      <w:r>
        <w:rPr>
          <w:rStyle w:val="a5"/>
          <w:rFonts w:ascii="仿宋" w:eastAsia="仿宋" w:hAnsi="仿宋" w:cs="仿宋" w:hint="eastAsia"/>
          <w:b w:val="0"/>
          <w:color w:val="474646"/>
          <w:kern w:val="0"/>
          <w:sz w:val="36"/>
          <w:szCs w:val="36"/>
          <w:lang w:bidi="ar"/>
        </w:rPr>
        <w:t>5.7.2医务部做为主管部门，对于全院开展的新</w:t>
      </w:r>
      <w:r>
        <w:rPr>
          <w:rStyle w:val="a5"/>
          <w:rFonts w:ascii="仿宋" w:eastAsia="仿宋" w:hAnsi="仿宋" w:cs="仿宋" w:hint="eastAsia"/>
          <w:b w:val="0"/>
          <w:color w:val="474646"/>
          <w:kern w:val="0"/>
          <w:sz w:val="36"/>
          <w:szCs w:val="36"/>
          <w:lang w:bidi="ar"/>
        </w:rPr>
        <w:lastRenderedPageBreak/>
        <w:t>技术、新项目进行全程管理和评价，制定医院新技术、新项目管理档案，对全院开展新技术、新项目不定期进行督查，定期追踪，对其疗效、社会效益及经济效益进行分析评估。</w:t>
      </w:r>
    </w:p>
    <w:p w:rsidR="00372E83" w:rsidRDefault="00372E83" w:rsidP="00372E83">
      <w:pPr>
        <w:tabs>
          <w:tab w:val="left" w:pos="4860"/>
        </w:tabs>
        <w:spacing w:line="360" w:lineRule="auto"/>
        <w:ind w:firstLineChars="200" w:firstLine="720"/>
        <w:rPr>
          <w:rStyle w:val="a5"/>
          <w:rFonts w:ascii="仿宋" w:eastAsia="仿宋" w:hAnsi="仿宋" w:cs="仿宋"/>
          <w:b w:val="0"/>
          <w:color w:val="474646"/>
          <w:kern w:val="0"/>
          <w:sz w:val="36"/>
          <w:szCs w:val="36"/>
          <w:lang w:bidi="ar"/>
        </w:rPr>
      </w:pPr>
      <w:r>
        <w:rPr>
          <w:rStyle w:val="a5"/>
          <w:rFonts w:ascii="仿宋" w:eastAsia="仿宋" w:hAnsi="仿宋" w:cs="仿宋" w:hint="eastAsia"/>
          <w:b w:val="0"/>
          <w:color w:val="474646"/>
          <w:kern w:val="0"/>
          <w:sz w:val="36"/>
          <w:szCs w:val="36"/>
          <w:lang w:bidi="ar"/>
        </w:rPr>
        <w:t>5.7.3对已开展的临床新技术，科室要建立登记本，做好项目名称、时间、知情同意等详细登记工作，项目负责人要做到随时注意国内外发展动态，收集信息，组织学术交流，及时总结和提高。</w:t>
      </w:r>
    </w:p>
    <w:p w:rsidR="00372E83" w:rsidRDefault="00372E83" w:rsidP="00372E83">
      <w:pPr>
        <w:tabs>
          <w:tab w:val="left" w:pos="4860"/>
        </w:tabs>
        <w:spacing w:line="360" w:lineRule="auto"/>
        <w:ind w:firstLineChars="200" w:firstLine="720"/>
        <w:rPr>
          <w:rStyle w:val="a5"/>
          <w:rFonts w:ascii="仿宋" w:eastAsia="仿宋" w:hAnsi="仿宋" w:cs="仿宋"/>
          <w:b w:val="0"/>
          <w:color w:val="474646"/>
          <w:kern w:val="0"/>
          <w:sz w:val="36"/>
          <w:szCs w:val="36"/>
          <w:lang w:bidi="ar"/>
        </w:rPr>
      </w:pPr>
      <w:r>
        <w:rPr>
          <w:rStyle w:val="a5"/>
          <w:rFonts w:ascii="仿宋" w:eastAsia="仿宋" w:hAnsi="仿宋" w:cs="仿宋" w:hint="eastAsia"/>
          <w:b w:val="0"/>
          <w:color w:val="474646"/>
          <w:kern w:val="0"/>
          <w:sz w:val="36"/>
          <w:szCs w:val="36"/>
          <w:lang w:bidi="ar"/>
        </w:rPr>
        <w:t>5.7.4项目负责人自新技术、新项目开展一年后向医务部上报年度工作报告，由医疗技术临床应用管理委员会审核并签署意见。</w:t>
      </w:r>
    </w:p>
    <w:p w:rsidR="00372E83" w:rsidRDefault="00372E83" w:rsidP="00372E83">
      <w:pPr>
        <w:tabs>
          <w:tab w:val="left" w:pos="4860"/>
        </w:tabs>
        <w:spacing w:line="360" w:lineRule="auto"/>
        <w:ind w:firstLineChars="200" w:firstLine="720"/>
        <w:rPr>
          <w:rStyle w:val="a5"/>
          <w:rFonts w:ascii="仿宋" w:eastAsia="仿宋" w:hAnsi="仿宋" w:cs="仿宋"/>
          <w:b w:val="0"/>
          <w:color w:val="474646"/>
          <w:kern w:val="0"/>
          <w:sz w:val="36"/>
          <w:szCs w:val="36"/>
          <w:lang w:bidi="ar"/>
        </w:rPr>
      </w:pPr>
      <w:r>
        <w:rPr>
          <w:rStyle w:val="a5"/>
          <w:rFonts w:ascii="仿宋" w:eastAsia="仿宋" w:hAnsi="仿宋" w:cs="仿宋" w:hint="eastAsia"/>
          <w:b w:val="0"/>
          <w:color w:val="474646"/>
          <w:kern w:val="0"/>
          <w:sz w:val="36"/>
          <w:szCs w:val="36"/>
          <w:lang w:bidi="ar"/>
        </w:rPr>
        <w:t>5.7.5管理小组应制定相应的规章制度、技术规范及应急预案，建立技术档案，开展质量评估。积极填报需要在线上报的技术项目。</w:t>
      </w:r>
    </w:p>
    <w:p w:rsidR="00372E83" w:rsidRDefault="00372E83" w:rsidP="00372E83">
      <w:pPr>
        <w:tabs>
          <w:tab w:val="left" w:pos="4860"/>
        </w:tabs>
        <w:spacing w:line="360" w:lineRule="auto"/>
        <w:ind w:firstLineChars="200" w:firstLine="720"/>
        <w:rPr>
          <w:rStyle w:val="a5"/>
          <w:rFonts w:ascii="仿宋" w:eastAsia="仿宋" w:hAnsi="仿宋" w:cs="仿宋"/>
          <w:b w:val="0"/>
          <w:color w:val="474646"/>
          <w:kern w:val="0"/>
          <w:sz w:val="36"/>
          <w:szCs w:val="36"/>
          <w:lang w:bidi="ar"/>
        </w:rPr>
      </w:pPr>
      <w:r>
        <w:rPr>
          <w:rStyle w:val="a5"/>
          <w:rFonts w:ascii="仿宋" w:eastAsia="仿宋" w:hAnsi="仿宋" w:cs="仿宋" w:hint="eastAsia"/>
          <w:b w:val="0"/>
          <w:color w:val="474646"/>
          <w:kern w:val="0"/>
          <w:sz w:val="36"/>
          <w:szCs w:val="36"/>
          <w:lang w:bidi="ar"/>
        </w:rPr>
        <w:t>5.7.6管理小组应组织并督促按计划实施,定期与主管部门联系，确保临床新技术顺利开展。</w:t>
      </w:r>
    </w:p>
    <w:p w:rsidR="00372E83" w:rsidRDefault="00372E83" w:rsidP="00372E83">
      <w:pPr>
        <w:tabs>
          <w:tab w:val="left" w:pos="4860"/>
        </w:tabs>
        <w:spacing w:line="360" w:lineRule="auto"/>
        <w:ind w:firstLineChars="200" w:firstLine="720"/>
        <w:rPr>
          <w:rStyle w:val="a5"/>
          <w:rFonts w:ascii="仿宋" w:eastAsia="仿宋" w:hAnsi="仿宋" w:cs="仿宋"/>
          <w:b w:val="0"/>
          <w:color w:val="474646"/>
          <w:kern w:val="0"/>
          <w:sz w:val="36"/>
          <w:szCs w:val="36"/>
          <w:lang w:bidi="ar"/>
        </w:rPr>
      </w:pPr>
      <w:r>
        <w:rPr>
          <w:rStyle w:val="a5"/>
          <w:rFonts w:ascii="仿宋" w:eastAsia="仿宋" w:hAnsi="仿宋" w:cs="仿宋" w:hint="eastAsia"/>
          <w:b w:val="0"/>
          <w:color w:val="474646"/>
          <w:kern w:val="0"/>
          <w:sz w:val="36"/>
          <w:szCs w:val="36"/>
          <w:lang w:bidi="ar"/>
        </w:rPr>
        <w:t>5.8新技术和新项目的管理期限</w:t>
      </w:r>
    </w:p>
    <w:p w:rsidR="00372E83" w:rsidRDefault="00372E83" w:rsidP="00372E83">
      <w:pPr>
        <w:tabs>
          <w:tab w:val="left" w:pos="4860"/>
        </w:tabs>
        <w:spacing w:line="360" w:lineRule="auto"/>
        <w:ind w:firstLineChars="200" w:firstLine="720"/>
        <w:rPr>
          <w:rStyle w:val="a5"/>
          <w:rFonts w:ascii="仿宋" w:eastAsia="仿宋" w:hAnsi="仿宋" w:cs="仿宋"/>
          <w:b w:val="0"/>
          <w:color w:val="474646"/>
          <w:kern w:val="0"/>
          <w:sz w:val="36"/>
          <w:szCs w:val="36"/>
          <w:lang w:bidi="ar"/>
        </w:rPr>
      </w:pPr>
      <w:r>
        <w:rPr>
          <w:rStyle w:val="a5"/>
          <w:rFonts w:ascii="仿宋" w:eastAsia="仿宋" w:hAnsi="仿宋" w:cs="仿宋" w:hint="eastAsia"/>
          <w:b w:val="0"/>
          <w:color w:val="474646"/>
          <w:kern w:val="0"/>
          <w:sz w:val="36"/>
          <w:szCs w:val="36"/>
          <w:lang w:bidi="ar"/>
        </w:rPr>
        <w:t>5.8.1新技术和新项目的管理期限是指从获得批准开展之日起至转为常规技术项目的时间。一般情况下，安全性、有效性肯定的成熟技术，如已获国家批准的检查、检验类项目，管理周期一般为半年到一年；安全性、有效性需要进一步观察的技术，如手术类技</w:t>
      </w:r>
      <w:r>
        <w:rPr>
          <w:rStyle w:val="a5"/>
          <w:rFonts w:ascii="仿宋" w:eastAsia="仿宋" w:hAnsi="仿宋" w:cs="仿宋" w:hint="eastAsia"/>
          <w:b w:val="0"/>
          <w:color w:val="474646"/>
          <w:kern w:val="0"/>
          <w:sz w:val="36"/>
          <w:szCs w:val="36"/>
          <w:lang w:bidi="ar"/>
        </w:rPr>
        <w:lastRenderedPageBreak/>
        <w:t>术，应考虑手术效果的观察周期，管理周期一般为1-2年或更长。申报科室根据新技术和新项目难易程度、成熟度、效果观察周期等提出观察例数和管理期限，医疗技术临床应用管理委员会审核后确定。</w:t>
      </w:r>
    </w:p>
    <w:p w:rsidR="00372E83" w:rsidRDefault="00372E83" w:rsidP="00372E83">
      <w:pPr>
        <w:tabs>
          <w:tab w:val="left" w:pos="4860"/>
        </w:tabs>
        <w:spacing w:line="360" w:lineRule="auto"/>
        <w:ind w:firstLineChars="200" w:firstLine="720"/>
        <w:rPr>
          <w:rStyle w:val="a5"/>
          <w:rFonts w:ascii="仿宋" w:eastAsia="仿宋" w:hAnsi="仿宋" w:cs="仿宋"/>
          <w:b w:val="0"/>
          <w:color w:val="474646"/>
          <w:kern w:val="0"/>
          <w:sz w:val="36"/>
          <w:szCs w:val="36"/>
          <w:lang w:bidi="ar"/>
        </w:rPr>
      </w:pPr>
      <w:r>
        <w:rPr>
          <w:rStyle w:val="a5"/>
          <w:rFonts w:ascii="仿宋" w:eastAsia="仿宋" w:hAnsi="仿宋" w:cs="仿宋" w:hint="eastAsia"/>
          <w:b w:val="0"/>
          <w:color w:val="474646"/>
          <w:kern w:val="0"/>
          <w:sz w:val="36"/>
          <w:szCs w:val="36"/>
          <w:lang w:bidi="ar"/>
        </w:rPr>
        <w:t>5.8.2开展时间和观察例数达到管理要求的新技术和新项目，临床科室可以向医疗技术临床应用管理委员会提出转为常规技术的申请，科室将新技术、新项目的情况作出书面汇总，填写《新技术、新项目转化为常规应用技术申请表》，医疗技术临床应用管理委员会对技术开展情况、疗效、并发症及不良事件发生情况进行评估，必要时邀请外院专家参加，证实其应用过程安全、有效后下一年度转为常规技术管理。</w:t>
      </w:r>
    </w:p>
    <w:p w:rsidR="00372E83" w:rsidRDefault="00372E83" w:rsidP="00372E83">
      <w:pPr>
        <w:tabs>
          <w:tab w:val="left" w:pos="4860"/>
        </w:tabs>
        <w:spacing w:line="360" w:lineRule="auto"/>
        <w:ind w:firstLineChars="200" w:firstLine="720"/>
        <w:rPr>
          <w:rStyle w:val="a5"/>
          <w:rFonts w:ascii="仿宋" w:eastAsia="仿宋" w:hAnsi="仿宋" w:cs="仿宋"/>
          <w:b w:val="0"/>
          <w:color w:val="474646"/>
          <w:kern w:val="0"/>
          <w:sz w:val="36"/>
          <w:szCs w:val="36"/>
          <w:lang w:bidi="ar"/>
        </w:rPr>
      </w:pPr>
      <w:r>
        <w:rPr>
          <w:rStyle w:val="a5"/>
          <w:rFonts w:ascii="仿宋" w:eastAsia="仿宋" w:hAnsi="仿宋" w:cs="仿宋" w:hint="eastAsia"/>
          <w:b w:val="0"/>
          <w:color w:val="474646"/>
          <w:kern w:val="0"/>
          <w:sz w:val="36"/>
          <w:szCs w:val="36"/>
          <w:lang w:bidi="ar"/>
        </w:rPr>
        <w:t>5.8.3新技术和新项目转为常规技术后，应有新技术和新项目推广的培训，确保所有应用该新技术和新项目的人员具备同样的实施能力，至少有不少于一个上述管理期限的重点观察过程，并进行专项监督管理，以避免推广过程中出现可避免的负性事件。</w:t>
      </w:r>
    </w:p>
    <w:p w:rsidR="00372E83" w:rsidRDefault="00372E83" w:rsidP="00372E83">
      <w:pPr>
        <w:tabs>
          <w:tab w:val="left" w:pos="4860"/>
        </w:tabs>
        <w:spacing w:line="360" w:lineRule="auto"/>
        <w:ind w:firstLineChars="200" w:firstLine="720"/>
        <w:rPr>
          <w:rStyle w:val="a5"/>
          <w:rFonts w:ascii="仿宋" w:eastAsia="仿宋" w:hAnsi="仿宋" w:cs="仿宋"/>
          <w:b w:val="0"/>
          <w:color w:val="474646"/>
          <w:kern w:val="0"/>
          <w:sz w:val="36"/>
          <w:szCs w:val="36"/>
          <w:lang w:bidi="ar"/>
        </w:rPr>
      </w:pPr>
      <w:bookmarkStart w:id="48" w:name="_Toc10867_WPSOffice_Level2"/>
      <w:bookmarkStart w:id="49" w:name="_Toc21637_WPSOffice_Level2"/>
      <w:bookmarkStart w:id="50" w:name="_Toc12718_WPSOffice_Level2"/>
      <w:bookmarkStart w:id="51" w:name="_Toc14315_WPSOffice_Level2"/>
      <w:bookmarkStart w:id="52" w:name="_Toc15293_WPSOffice_Level2"/>
      <w:r>
        <w:rPr>
          <w:rStyle w:val="a5"/>
          <w:rFonts w:ascii="仿宋" w:eastAsia="仿宋" w:hAnsi="仿宋" w:cs="仿宋" w:hint="eastAsia"/>
          <w:b w:val="0"/>
          <w:color w:val="474646"/>
          <w:kern w:val="0"/>
          <w:sz w:val="36"/>
          <w:szCs w:val="36"/>
          <w:lang w:bidi="ar"/>
        </w:rPr>
        <w:t>6.其他要求</w:t>
      </w:r>
      <w:r>
        <w:rPr>
          <w:rStyle w:val="a5"/>
          <w:rFonts w:ascii="Calibri" w:eastAsia="仿宋" w:hAnsi="Calibri" w:cs="Calibri"/>
          <w:b w:val="0"/>
          <w:color w:val="474646"/>
          <w:kern w:val="0"/>
          <w:sz w:val="36"/>
          <w:szCs w:val="36"/>
          <w:lang w:bidi="ar"/>
        </w:rPr>
        <w:t> </w:t>
      </w:r>
      <w:bookmarkEnd w:id="48"/>
      <w:bookmarkEnd w:id="49"/>
      <w:bookmarkEnd w:id="50"/>
      <w:bookmarkEnd w:id="51"/>
      <w:bookmarkEnd w:id="52"/>
    </w:p>
    <w:p w:rsidR="00372E83" w:rsidRDefault="00372E83" w:rsidP="00372E83">
      <w:pPr>
        <w:tabs>
          <w:tab w:val="left" w:pos="4860"/>
        </w:tabs>
        <w:spacing w:line="360" w:lineRule="auto"/>
        <w:ind w:firstLineChars="200" w:firstLine="720"/>
        <w:rPr>
          <w:rStyle w:val="a5"/>
          <w:rFonts w:ascii="仿宋" w:eastAsia="仿宋" w:hAnsi="仿宋" w:cs="仿宋"/>
          <w:b w:val="0"/>
          <w:color w:val="474646"/>
          <w:kern w:val="0"/>
          <w:sz w:val="36"/>
          <w:szCs w:val="36"/>
          <w:lang w:bidi="ar"/>
        </w:rPr>
      </w:pPr>
      <w:r>
        <w:rPr>
          <w:rStyle w:val="a5"/>
          <w:rFonts w:ascii="仿宋" w:eastAsia="仿宋" w:hAnsi="仿宋" w:cs="仿宋" w:hint="eastAsia"/>
          <w:b w:val="0"/>
          <w:color w:val="474646"/>
          <w:kern w:val="0"/>
          <w:sz w:val="36"/>
          <w:szCs w:val="36"/>
          <w:lang w:bidi="ar"/>
        </w:rPr>
        <w:t>6.1未按本通知要求进行备案或开展禁止临床应用医疗技术的科室，医院将按照《医疗机构管理条例》第四十七条和《医疗技术临床应用管理办法》第五十条的规定给予处罚，并承担相应法律责任。</w:t>
      </w:r>
    </w:p>
    <w:p w:rsidR="00372E83" w:rsidRDefault="00372E83" w:rsidP="00372E83">
      <w:pPr>
        <w:tabs>
          <w:tab w:val="left" w:pos="4860"/>
        </w:tabs>
        <w:spacing w:line="360" w:lineRule="auto"/>
        <w:ind w:firstLineChars="200" w:firstLine="720"/>
        <w:rPr>
          <w:rStyle w:val="a5"/>
          <w:rFonts w:ascii="仿宋" w:eastAsia="仿宋" w:hAnsi="仿宋" w:cs="仿宋"/>
          <w:b w:val="0"/>
          <w:color w:val="474646"/>
          <w:kern w:val="0"/>
          <w:sz w:val="36"/>
          <w:szCs w:val="36"/>
          <w:lang w:bidi="ar"/>
        </w:rPr>
      </w:pPr>
      <w:r>
        <w:rPr>
          <w:rStyle w:val="a5"/>
          <w:rFonts w:ascii="仿宋" w:eastAsia="仿宋" w:hAnsi="仿宋" w:cs="仿宋" w:hint="eastAsia"/>
          <w:b w:val="0"/>
          <w:color w:val="474646"/>
          <w:kern w:val="0"/>
          <w:sz w:val="36"/>
          <w:szCs w:val="36"/>
          <w:lang w:bidi="ar"/>
        </w:rPr>
        <w:lastRenderedPageBreak/>
        <w:t>6.2违反本办法规定的医师，按《中华人民共和国执业医师法》等相关法律法规进行处罚，并承担相应法律责任。</w:t>
      </w:r>
    </w:p>
    <w:p w:rsidR="00372E83" w:rsidRDefault="00372E83" w:rsidP="00372E83">
      <w:pPr>
        <w:tabs>
          <w:tab w:val="left" w:pos="4860"/>
        </w:tabs>
        <w:spacing w:line="360" w:lineRule="auto"/>
        <w:ind w:firstLineChars="200" w:firstLine="720"/>
        <w:rPr>
          <w:rStyle w:val="a5"/>
          <w:rFonts w:ascii="仿宋" w:eastAsia="仿宋" w:hAnsi="仿宋" w:cs="仿宋"/>
          <w:b w:val="0"/>
          <w:color w:val="474646"/>
          <w:kern w:val="0"/>
          <w:sz w:val="36"/>
          <w:szCs w:val="36"/>
          <w:lang w:bidi="ar"/>
        </w:rPr>
      </w:pPr>
      <w:r>
        <w:rPr>
          <w:rStyle w:val="a5"/>
          <w:rFonts w:ascii="仿宋" w:eastAsia="仿宋" w:hAnsi="仿宋" w:cs="仿宋" w:hint="eastAsia"/>
          <w:b w:val="0"/>
          <w:color w:val="474646"/>
          <w:kern w:val="0"/>
          <w:sz w:val="36"/>
          <w:szCs w:val="36"/>
          <w:lang w:bidi="ar"/>
        </w:rPr>
        <w:t>6.3医院对批准开展的新业务、新技术项目将给予全力支持、协助，对通过应用新项目取得突出成绩的，将按照有关奖励规定给予适当奖励。</w:t>
      </w:r>
    </w:p>
    <w:p w:rsidR="00372E83" w:rsidRDefault="00372E83" w:rsidP="00372E83">
      <w:pPr>
        <w:tabs>
          <w:tab w:val="left" w:pos="4860"/>
        </w:tabs>
        <w:spacing w:line="360" w:lineRule="auto"/>
        <w:ind w:firstLineChars="200" w:firstLine="720"/>
        <w:rPr>
          <w:rStyle w:val="a5"/>
          <w:rFonts w:ascii="仿宋" w:eastAsia="仿宋" w:hAnsi="仿宋" w:cs="仿宋"/>
          <w:b w:val="0"/>
          <w:color w:val="474646"/>
          <w:kern w:val="0"/>
          <w:sz w:val="36"/>
          <w:szCs w:val="36"/>
          <w:lang w:bidi="ar"/>
        </w:rPr>
      </w:pPr>
      <w:r>
        <w:rPr>
          <w:rStyle w:val="a5"/>
          <w:rFonts w:ascii="仿宋" w:eastAsia="仿宋" w:hAnsi="仿宋" w:cs="仿宋" w:hint="eastAsia"/>
          <w:b w:val="0"/>
          <w:color w:val="474646"/>
          <w:kern w:val="0"/>
          <w:sz w:val="36"/>
          <w:szCs w:val="36"/>
          <w:lang w:bidi="ar"/>
        </w:rPr>
        <w:t>6.4科研在临床上的应用按照上述规定管理。</w:t>
      </w:r>
      <w:r>
        <w:rPr>
          <w:rStyle w:val="a5"/>
          <w:rFonts w:ascii="Calibri" w:eastAsia="仿宋" w:hAnsi="Calibri" w:cs="Calibri"/>
          <w:b w:val="0"/>
          <w:color w:val="474646"/>
          <w:kern w:val="0"/>
          <w:sz w:val="36"/>
          <w:szCs w:val="36"/>
          <w:lang w:bidi="ar"/>
        </w:rPr>
        <w:t> </w:t>
      </w:r>
    </w:p>
    <w:p w:rsidR="00F27FE6" w:rsidRPr="00372E83" w:rsidRDefault="00F27FE6" w:rsidP="00372E83"/>
    <w:sectPr w:rsidR="00F27FE6" w:rsidRPr="00372E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DE0" w:rsidRDefault="003C6DE0" w:rsidP="00372E83">
      <w:r>
        <w:separator/>
      </w:r>
    </w:p>
  </w:endnote>
  <w:endnote w:type="continuationSeparator" w:id="0">
    <w:p w:rsidR="003C6DE0" w:rsidRDefault="003C6DE0" w:rsidP="00372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DE0" w:rsidRDefault="003C6DE0" w:rsidP="00372E83">
      <w:r>
        <w:separator/>
      </w:r>
    </w:p>
  </w:footnote>
  <w:footnote w:type="continuationSeparator" w:id="0">
    <w:p w:rsidR="003C6DE0" w:rsidRDefault="003C6DE0" w:rsidP="00372E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BB0"/>
    <w:rsid w:val="002F2BB0"/>
    <w:rsid w:val="00372E83"/>
    <w:rsid w:val="003C6DE0"/>
    <w:rsid w:val="007833FF"/>
    <w:rsid w:val="00F13BF9"/>
    <w:rsid w:val="00F27FE6"/>
    <w:rsid w:val="00F95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198B476-6920-4F58-B50F-B92C93C0B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E8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2E8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72E83"/>
    <w:rPr>
      <w:sz w:val="18"/>
      <w:szCs w:val="18"/>
    </w:rPr>
  </w:style>
  <w:style w:type="paragraph" w:styleId="a4">
    <w:name w:val="footer"/>
    <w:basedOn w:val="a"/>
    <w:link w:val="Char0"/>
    <w:uiPriority w:val="99"/>
    <w:unhideWhenUsed/>
    <w:rsid w:val="00372E8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72E83"/>
    <w:rPr>
      <w:sz w:val="18"/>
      <w:szCs w:val="18"/>
    </w:rPr>
  </w:style>
  <w:style w:type="character" w:styleId="a5">
    <w:name w:val="Strong"/>
    <w:basedOn w:val="a0"/>
    <w:qFormat/>
    <w:rsid w:val="00372E83"/>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9</Pages>
  <Words>551</Words>
  <Characters>3144</Characters>
  <Application>Microsoft Office Word</Application>
  <DocSecurity>0</DocSecurity>
  <Lines>26</Lines>
  <Paragraphs>7</Paragraphs>
  <ScaleCrop>false</ScaleCrop>
  <Company>神州网信技术有限公司</Company>
  <LinksUpToDate>false</LinksUpToDate>
  <CharactersWithSpaces>3688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同艳妮</dc:creator>
  <cp:keywords/>
  <dc:description/>
  <cp:lastModifiedBy>同艳妮</cp:lastModifiedBy>
  <cp:revision>4</cp:revision>
  <dcterms:created xsi:type="dcterms:W3CDTF">2023-04-10T02:55:00Z</dcterms:created>
  <dcterms:modified xsi:type="dcterms:W3CDTF">2023-04-20T09:02:00Z</dcterms:modified>
</cp:coreProperties>
</file>