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20" w:rsidRPr="008948B5" w:rsidRDefault="009F0D20" w:rsidP="009F0D20">
      <w:pPr>
        <w:jc w:val="center"/>
        <w:rPr>
          <w:rFonts w:ascii="仿宋_GB2312" w:eastAsia="仿宋_GB2312" w:hAnsi="宋体" w:cs="宋体"/>
          <w:color w:val="484848"/>
          <w:kern w:val="0"/>
          <w:sz w:val="32"/>
          <w:szCs w:val="32"/>
        </w:rPr>
      </w:pPr>
      <w:r w:rsidRPr="008948B5">
        <w:rPr>
          <w:rFonts w:ascii="仿宋_GB2312" w:eastAsia="仿宋_GB2312" w:hAnsi="宋体" w:cs="宋体" w:hint="eastAsia"/>
          <w:color w:val="484848"/>
          <w:kern w:val="0"/>
          <w:sz w:val="32"/>
          <w:szCs w:val="32"/>
        </w:rPr>
        <w:t>国家卫生健康委员会医师资格考试委员会公告</w:t>
      </w:r>
    </w:p>
    <w:p w:rsidR="009F0D20" w:rsidRDefault="009F0D20" w:rsidP="009F0D20">
      <w:pPr>
        <w:pStyle w:val="a5"/>
        <w:spacing w:before="0" w:beforeAutospacing="0" w:after="0" w:afterAutospacing="0"/>
        <w:jc w:val="center"/>
        <w:rPr>
          <w:rFonts w:ascii="仿宋_GB2312" w:eastAsia="仿宋_GB2312"/>
          <w:color w:val="484848"/>
          <w:sz w:val="32"/>
          <w:szCs w:val="32"/>
        </w:rPr>
      </w:pPr>
      <w:r>
        <w:rPr>
          <w:rFonts w:ascii="仿宋_GB2312" w:eastAsia="仿宋_GB2312" w:hint="eastAsia"/>
          <w:color w:val="484848"/>
          <w:sz w:val="32"/>
          <w:szCs w:val="32"/>
        </w:rPr>
        <w:t>2020年第01号</w:t>
      </w:r>
    </w:p>
    <w:p w:rsidR="009F0D20" w:rsidRDefault="009F0D20" w:rsidP="009F0D20">
      <w:pPr>
        <w:pStyle w:val="a5"/>
        <w:spacing w:before="0" w:beforeAutospacing="0" w:after="0" w:afterAutospacing="0"/>
        <w:jc w:val="both"/>
        <w:rPr>
          <w:rFonts w:ascii="仿宋_GB2312" w:eastAsia="仿宋_GB2312"/>
          <w:color w:val="484848"/>
          <w:sz w:val="32"/>
          <w:szCs w:val="32"/>
        </w:rPr>
      </w:pPr>
      <w:r>
        <w:rPr>
          <w:rFonts w:ascii="仿宋_GB2312" w:eastAsia="仿宋_GB2312" w:hint="eastAsia"/>
          <w:color w:val="484848"/>
          <w:sz w:val="32"/>
          <w:szCs w:val="32"/>
        </w:rPr>
        <w:t> </w:t>
      </w:r>
    </w:p>
    <w:p w:rsidR="009F0D20" w:rsidRDefault="009F0D20" w:rsidP="009F0D20">
      <w:pPr>
        <w:pStyle w:val="a5"/>
        <w:spacing w:before="0" w:beforeAutospacing="0" w:after="0" w:afterAutospacing="0"/>
        <w:rPr>
          <w:rFonts w:ascii="仿宋" w:eastAsia="仿宋" w:hAnsi="仿宋"/>
          <w:color w:val="484848"/>
          <w:sz w:val="32"/>
          <w:szCs w:val="32"/>
        </w:rPr>
      </w:pPr>
      <w:r>
        <w:rPr>
          <w:rFonts w:ascii="仿宋_GB2312" w:eastAsia="仿宋_GB2312" w:hint="eastAsia"/>
          <w:color w:val="484848"/>
          <w:sz w:val="32"/>
          <w:szCs w:val="32"/>
        </w:rPr>
        <w:t xml:space="preserve">　　</w:t>
      </w:r>
      <w:r>
        <w:rPr>
          <w:rFonts w:ascii="仿宋" w:eastAsia="仿宋" w:hAnsi="仿宋" w:hint="eastAsia"/>
          <w:color w:val="484848"/>
          <w:sz w:val="32"/>
          <w:szCs w:val="32"/>
        </w:rPr>
        <w:t>根据《中华人民共和国执业医师法》和《医师资格考试暂行办法》规定，2020年将在全国举行医师资格考试。现就有关事项公告如下：</w:t>
      </w:r>
      <w:r>
        <w:rPr>
          <w:rFonts w:ascii="仿宋" w:eastAsia="仿宋" w:hAnsi="仿宋" w:hint="eastAsia"/>
          <w:color w:val="484848"/>
          <w:sz w:val="32"/>
          <w:szCs w:val="32"/>
        </w:rPr>
        <w:br/>
      </w:r>
      <w:r>
        <w:rPr>
          <w:rFonts w:ascii="黑体" w:eastAsia="黑体" w:hAnsi="黑体" w:hint="eastAsia"/>
          <w:color w:val="484848"/>
          <w:sz w:val="32"/>
          <w:szCs w:val="32"/>
        </w:rPr>
        <w:t xml:space="preserve">　　一、考试报名</w:t>
      </w:r>
      <w:r>
        <w:rPr>
          <w:rFonts w:ascii="黑体" w:eastAsia="黑体" w:hAnsi="黑体" w:hint="eastAsia"/>
          <w:color w:val="484848"/>
          <w:sz w:val="32"/>
          <w:szCs w:val="32"/>
        </w:rPr>
        <w:br/>
      </w:r>
      <w:r>
        <w:rPr>
          <w:rFonts w:ascii="仿宋" w:eastAsia="仿宋" w:hAnsi="仿宋" w:hint="eastAsia"/>
          <w:color w:val="484848"/>
          <w:sz w:val="32"/>
          <w:szCs w:val="32"/>
        </w:rPr>
        <w:t xml:space="preserve">　　考试报名包括网上报名和现场审核两个部分。</w:t>
      </w:r>
      <w:r>
        <w:rPr>
          <w:rFonts w:ascii="仿宋" w:eastAsia="仿宋" w:hAnsi="仿宋" w:hint="eastAsia"/>
          <w:color w:val="484848"/>
          <w:sz w:val="32"/>
          <w:szCs w:val="32"/>
        </w:rPr>
        <w:br/>
        <w:t xml:space="preserve">　　网上报名时间为2020年1月9日起，至2020年1月21日24时。请考生持有效身份证件按有关规定如实准确填报个人信息。</w:t>
      </w:r>
      <w:r>
        <w:rPr>
          <w:rFonts w:ascii="仿宋" w:eastAsia="仿宋" w:hAnsi="仿宋" w:hint="eastAsia"/>
          <w:color w:val="484848"/>
          <w:sz w:val="32"/>
          <w:szCs w:val="32"/>
        </w:rPr>
        <w:br/>
        <w:t xml:space="preserve">　　现场审核时间为2020年2月4日至2020年2月17日，主要是对网上报名考生的照片采集和报名资料的真实性进行审核。请考生注意安排好报名时间，尽早网上报名。具体事宜可咨询报名所在地考点办公室。</w:t>
      </w:r>
      <w:r>
        <w:rPr>
          <w:rFonts w:ascii="仿宋" w:eastAsia="仿宋" w:hAnsi="仿宋" w:hint="eastAsia"/>
          <w:color w:val="484848"/>
          <w:sz w:val="32"/>
          <w:szCs w:val="32"/>
        </w:rPr>
        <w:br/>
      </w:r>
      <w:r>
        <w:rPr>
          <w:rFonts w:ascii="黑体" w:eastAsia="黑体" w:hAnsi="黑体" w:hint="eastAsia"/>
          <w:color w:val="484848"/>
          <w:sz w:val="32"/>
          <w:szCs w:val="32"/>
        </w:rPr>
        <w:t xml:space="preserve">　　二、实践技能考试</w:t>
      </w:r>
      <w:r>
        <w:rPr>
          <w:rFonts w:ascii="黑体" w:eastAsia="黑体" w:hAnsi="黑体" w:hint="eastAsia"/>
          <w:color w:val="484848"/>
          <w:sz w:val="32"/>
          <w:szCs w:val="32"/>
        </w:rPr>
        <w:br/>
      </w:r>
      <w:r>
        <w:rPr>
          <w:rFonts w:ascii="仿宋" w:eastAsia="仿宋" w:hAnsi="仿宋" w:hint="eastAsia"/>
          <w:color w:val="484848"/>
          <w:sz w:val="32"/>
          <w:szCs w:val="32"/>
        </w:rPr>
        <w:t xml:space="preserve">　　全国考试时间如下：</w:t>
      </w:r>
      <w:r>
        <w:rPr>
          <w:rFonts w:ascii="仿宋" w:eastAsia="仿宋" w:hAnsi="仿宋" w:hint="eastAsia"/>
          <w:color w:val="484848"/>
          <w:sz w:val="32"/>
          <w:szCs w:val="32"/>
        </w:rPr>
        <w:br/>
        <w:t xml:space="preserve">　　（一）临床类别：2020年6月10—23日。</w:t>
      </w:r>
      <w:r>
        <w:rPr>
          <w:rFonts w:ascii="仿宋" w:eastAsia="仿宋" w:hAnsi="仿宋" w:hint="eastAsia"/>
          <w:color w:val="484848"/>
          <w:sz w:val="32"/>
          <w:szCs w:val="32"/>
        </w:rPr>
        <w:br/>
        <w:t xml:space="preserve">　　（二）中医类别：2020年6月13—21日。</w:t>
      </w:r>
      <w:r>
        <w:rPr>
          <w:rFonts w:ascii="仿宋" w:eastAsia="仿宋" w:hAnsi="仿宋" w:hint="eastAsia"/>
          <w:color w:val="484848"/>
          <w:sz w:val="32"/>
          <w:szCs w:val="32"/>
        </w:rPr>
        <w:br/>
        <w:t xml:space="preserve">　　（三）口腔类别：2020年6月13—21日。</w:t>
      </w:r>
      <w:r>
        <w:rPr>
          <w:rFonts w:ascii="仿宋" w:eastAsia="仿宋" w:hAnsi="仿宋" w:hint="eastAsia"/>
          <w:color w:val="484848"/>
          <w:sz w:val="32"/>
          <w:szCs w:val="32"/>
        </w:rPr>
        <w:br/>
        <w:t xml:space="preserve">　　（四）公共卫生类别：2020年6月13—14日。</w:t>
      </w:r>
      <w:r>
        <w:rPr>
          <w:rFonts w:ascii="仿宋" w:eastAsia="仿宋" w:hAnsi="仿宋" w:hint="eastAsia"/>
          <w:color w:val="484848"/>
          <w:sz w:val="32"/>
          <w:szCs w:val="32"/>
        </w:rPr>
        <w:br/>
        <w:t xml:space="preserve">　　（五）乡村全科执业助理医师：2020年6月23—29日。</w:t>
      </w:r>
      <w:r>
        <w:rPr>
          <w:rFonts w:ascii="仿宋" w:eastAsia="仿宋" w:hAnsi="仿宋" w:hint="eastAsia"/>
          <w:color w:val="484848"/>
          <w:sz w:val="32"/>
          <w:szCs w:val="32"/>
        </w:rPr>
        <w:br/>
      </w:r>
      <w:r>
        <w:rPr>
          <w:rFonts w:ascii="仿宋" w:eastAsia="仿宋" w:hAnsi="仿宋" w:hint="eastAsia"/>
          <w:color w:val="484848"/>
          <w:sz w:val="32"/>
          <w:szCs w:val="32"/>
        </w:rPr>
        <w:lastRenderedPageBreak/>
        <w:t xml:space="preserve">　　具体由各省、自治区、直辖市医师资格考试领导小组组织实施。实践技能考试合格分数线为60分。</w:t>
      </w:r>
      <w:r>
        <w:rPr>
          <w:rFonts w:ascii="仿宋" w:eastAsia="仿宋" w:hAnsi="仿宋" w:hint="eastAsia"/>
          <w:color w:val="484848"/>
          <w:sz w:val="32"/>
          <w:szCs w:val="32"/>
        </w:rPr>
        <w:br/>
        <w:t xml:space="preserve">　　2020年，医师资格考试实践技能考试原则上在国家实践技能考试基地进行。在国家实践技能考试基地考试的考生，成绩合格者，成绩2年有效。</w:t>
      </w:r>
      <w:r>
        <w:rPr>
          <w:rFonts w:ascii="仿宋" w:eastAsia="仿宋" w:hAnsi="仿宋" w:hint="eastAsia"/>
          <w:color w:val="484848"/>
          <w:sz w:val="32"/>
          <w:szCs w:val="32"/>
        </w:rPr>
        <w:br/>
      </w:r>
      <w:r>
        <w:rPr>
          <w:rFonts w:ascii="黑体" w:eastAsia="黑体" w:hAnsi="黑体" w:hint="eastAsia"/>
          <w:color w:val="484848"/>
          <w:sz w:val="32"/>
          <w:szCs w:val="32"/>
        </w:rPr>
        <w:t xml:space="preserve">　　三、医学综合考试</w:t>
      </w:r>
      <w:r>
        <w:rPr>
          <w:rFonts w:ascii="黑体" w:eastAsia="黑体" w:hAnsi="黑体" w:hint="eastAsia"/>
          <w:color w:val="484848"/>
          <w:sz w:val="32"/>
          <w:szCs w:val="32"/>
        </w:rPr>
        <w:br/>
      </w:r>
      <w:r>
        <w:rPr>
          <w:rFonts w:ascii="仿宋" w:eastAsia="仿宋" w:hAnsi="仿宋" w:hint="eastAsia"/>
          <w:color w:val="484848"/>
          <w:sz w:val="32"/>
          <w:szCs w:val="32"/>
        </w:rPr>
        <w:t xml:space="preserve">　　全国统一考试时间如下：</w:t>
      </w:r>
      <w:r>
        <w:rPr>
          <w:rFonts w:ascii="仿宋" w:eastAsia="仿宋" w:hAnsi="仿宋" w:hint="eastAsia"/>
          <w:color w:val="484848"/>
          <w:sz w:val="32"/>
          <w:szCs w:val="32"/>
        </w:rPr>
        <w:br/>
      </w:r>
      <w:r>
        <w:rPr>
          <w:rFonts w:ascii="楷体" w:eastAsia="楷体" w:hAnsi="楷体" w:hint="eastAsia"/>
          <w:color w:val="484848"/>
          <w:sz w:val="32"/>
          <w:szCs w:val="32"/>
        </w:rPr>
        <w:t xml:space="preserve">　　（一）计算机化考试。</w:t>
      </w:r>
      <w:r>
        <w:rPr>
          <w:rFonts w:ascii="楷体" w:eastAsia="楷体" w:hAnsi="楷体" w:hint="eastAsia"/>
          <w:color w:val="484848"/>
          <w:sz w:val="32"/>
          <w:szCs w:val="32"/>
        </w:rPr>
        <w:br/>
      </w:r>
      <w:r>
        <w:rPr>
          <w:rFonts w:ascii="仿宋" w:eastAsia="仿宋" w:hAnsi="仿宋" w:hint="eastAsia"/>
          <w:color w:val="484848"/>
          <w:sz w:val="32"/>
          <w:szCs w:val="32"/>
        </w:rPr>
        <w:t xml:space="preserve">　　临床类别执业医师资格考试：2020年8月22日下午16:30—18:30和8月23日上午9:00—11:00，下午13:30—15:30、16:30—18:30。军事医学加试：2020年8月23日上午11:05—12:05。院前急救岗位和儿科专业加试：2020年8月23日上午11:05—12:05。　　</w:t>
      </w:r>
      <w:r>
        <w:rPr>
          <w:rFonts w:ascii="仿宋" w:eastAsia="仿宋" w:hAnsi="仿宋" w:hint="eastAsia"/>
          <w:color w:val="484848"/>
          <w:sz w:val="32"/>
          <w:szCs w:val="32"/>
        </w:rPr>
        <w:br/>
        <w:t xml:space="preserve">　　临床类别执业助理医师资格考试：2020年8月21日上午9:00—11:00，下午13:30—15:30。军事医学加试：2020年8月21日下午15:35—16:05。</w:t>
      </w:r>
      <w:r>
        <w:rPr>
          <w:rFonts w:ascii="仿宋" w:eastAsia="仿宋" w:hAnsi="仿宋" w:hint="eastAsia"/>
          <w:color w:val="484848"/>
          <w:sz w:val="32"/>
          <w:szCs w:val="32"/>
        </w:rPr>
        <w:br/>
        <w:t xml:space="preserve">　　口腔类别、公共卫生类别、中医类别中医专业、中医类别中西医结合专业执业医师资格考试：2020年8月21日上午9:00—11:00，下午13:30—15:30和8月22日上午9:00—11:00，下午13:30—15:30。军事医学加试：2020年8月22日上午11:05—12:05。</w:t>
      </w:r>
      <w:r>
        <w:rPr>
          <w:rFonts w:ascii="仿宋" w:eastAsia="仿宋" w:hAnsi="仿宋" w:hint="eastAsia"/>
          <w:color w:val="484848"/>
          <w:sz w:val="32"/>
          <w:szCs w:val="32"/>
        </w:rPr>
        <w:br/>
        <w:t xml:space="preserve">　　口腔类别、公共卫生类别、中医类别中医专业、中医类</w:t>
      </w:r>
      <w:r>
        <w:rPr>
          <w:rFonts w:ascii="仿宋" w:eastAsia="仿宋" w:hAnsi="仿宋" w:hint="eastAsia"/>
          <w:color w:val="484848"/>
          <w:sz w:val="32"/>
          <w:szCs w:val="32"/>
        </w:rPr>
        <w:lastRenderedPageBreak/>
        <w:t>别中西医结合专业执业助理医师资格考试和乡村全科执业助理医师资格考试：2020年8月22日上午9:00—11:00，下午13:30—15:30。军事医学加试：2020年8月22日上午11:05—11:35。</w:t>
      </w:r>
      <w:r>
        <w:rPr>
          <w:rFonts w:ascii="仿宋" w:eastAsia="仿宋" w:hAnsi="仿宋" w:hint="eastAsia"/>
          <w:color w:val="484848"/>
          <w:sz w:val="32"/>
          <w:szCs w:val="32"/>
        </w:rPr>
        <w:br/>
      </w:r>
      <w:r>
        <w:rPr>
          <w:rFonts w:ascii="楷体" w:eastAsia="楷体" w:hAnsi="楷体" w:hint="eastAsia"/>
          <w:color w:val="484848"/>
          <w:sz w:val="32"/>
          <w:szCs w:val="32"/>
        </w:rPr>
        <w:t xml:space="preserve">　　（二）纸笔考试。</w:t>
      </w:r>
      <w:r>
        <w:rPr>
          <w:rFonts w:ascii="楷体" w:eastAsia="楷体" w:hAnsi="楷体" w:hint="eastAsia"/>
          <w:color w:val="484848"/>
          <w:sz w:val="32"/>
          <w:szCs w:val="32"/>
        </w:rPr>
        <w:br/>
      </w:r>
      <w:r>
        <w:rPr>
          <w:rFonts w:ascii="仿宋" w:eastAsia="仿宋" w:hAnsi="仿宋" w:hint="eastAsia"/>
          <w:color w:val="484848"/>
          <w:sz w:val="32"/>
          <w:szCs w:val="32"/>
        </w:rPr>
        <w:t xml:space="preserve">　　中医类别少数民族医专业执业助理医师资格考试：2020年8月22日上午9:00—11:30，下午14:00—16:30。</w:t>
      </w:r>
      <w:r>
        <w:rPr>
          <w:rFonts w:ascii="仿宋" w:eastAsia="仿宋" w:hAnsi="仿宋" w:hint="eastAsia"/>
          <w:color w:val="484848"/>
          <w:sz w:val="32"/>
          <w:szCs w:val="32"/>
        </w:rPr>
        <w:br/>
        <w:t xml:space="preserve">　　中医类别少数民族医专业执业医师资格考试：2020年8月22日和8月23日上午9:00—11:30，下午14:00—16:30。</w:t>
      </w:r>
      <w:r>
        <w:rPr>
          <w:rFonts w:ascii="仿宋" w:eastAsia="仿宋" w:hAnsi="仿宋" w:hint="eastAsia"/>
          <w:color w:val="484848"/>
          <w:sz w:val="32"/>
          <w:szCs w:val="32"/>
        </w:rPr>
        <w:br/>
        <w:t xml:space="preserve">　　除中医类别少数民族医专业外，执业医师合格分数线为360分，执业助理医师合格分数线为180分。</w:t>
      </w:r>
      <w:r>
        <w:rPr>
          <w:rFonts w:ascii="仿宋" w:eastAsia="仿宋" w:hAnsi="仿宋" w:hint="eastAsia"/>
          <w:color w:val="484848"/>
          <w:sz w:val="32"/>
          <w:szCs w:val="32"/>
        </w:rPr>
        <w:br/>
      </w:r>
      <w:r>
        <w:rPr>
          <w:rFonts w:ascii="黑体" w:eastAsia="黑体" w:hAnsi="黑体" w:hint="eastAsia"/>
          <w:color w:val="484848"/>
          <w:sz w:val="32"/>
          <w:szCs w:val="32"/>
        </w:rPr>
        <w:t xml:space="preserve">　　四、其他事项</w:t>
      </w:r>
      <w:r>
        <w:rPr>
          <w:rFonts w:ascii="黑体" w:eastAsia="黑体" w:hAnsi="黑体" w:hint="eastAsia"/>
          <w:color w:val="484848"/>
          <w:sz w:val="32"/>
          <w:szCs w:val="32"/>
        </w:rPr>
        <w:br/>
      </w:r>
      <w:r>
        <w:rPr>
          <w:rFonts w:ascii="仿宋" w:eastAsia="仿宋" w:hAnsi="仿宋" w:hint="eastAsia"/>
          <w:color w:val="484848"/>
          <w:sz w:val="32"/>
          <w:szCs w:val="32"/>
        </w:rPr>
        <w:t xml:space="preserve">　　（一）2020年继续开展医师资格考试临床执业医师、临床执业助理医师、中医类别具有规定学历中医专业执业医师和具有规定学历中医专业执业助理医师医学综合笔试“一年两试”试点。在试点考区通过当年实践技能考试，但未通过第一次医学综合笔试且无违纪违规行为的考生，可以报名参加第二次医学综合笔试（含缺考与未缴纳第一次医学综合考试费用考生）。试点考区及其他安排另行通知。</w:t>
      </w:r>
      <w:r>
        <w:rPr>
          <w:rFonts w:ascii="仿宋" w:eastAsia="仿宋" w:hAnsi="仿宋" w:hint="eastAsia"/>
          <w:color w:val="484848"/>
          <w:sz w:val="32"/>
          <w:szCs w:val="32"/>
        </w:rPr>
        <w:br/>
        <w:t xml:space="preserve">　　医学综合笔试“一年两试”试点第二次考试时间如下：　　</w:t>
      </w:r>
      <w:r>
        <w:rPr>
          <w:rFonts w:ascii="仿宋" w:eastAsia="仿宋" w:hAnsi="仿宋" w:hint="eastAsia"/>
          <w:color w:val="484848"/>
          <w:sz w:val="32"/>
          <w:szCs w:val="32"/>
        </w:rPr>
        <w:br/>
        <w:t xml:space="preserve">　　临床、中医类别具有规定学历中医专业执业助理医师资格考试：2020年11月14日上午9:00—11:00，下午14:00</w:t>
      </w:r>
      <w:r>
        <w:rPr>
          <w:rFonts w:ascii="仿宋" w:eastAsia="仿宋" w:hAnsi="仿宋" w:hint="eastAsia"/>
          <w:color w:val="484848"/>
          <w:sz w:val="32"/>
          <w:szCs w:val="32"/>
        </w:rPr>
        <w:lastRenderedPageBreak/>
        <w:t>—16:00。</w:t>
      </w:r>
      <w:r>
        <w:rPr>
          <w:rFonts w:ascii="仿宋" w:eastAsia="仿宋" w:hAnsi="仿宋" w:hint="eastAsia"/>
          <w:color w:val="484848"/>
          <w:sz w:val="32"/>
          <w:szCs w:val="32"/>
        </w:rPr>
        <w:br/>
        <w:t xml:space="preserve">　　临床、中医类别具有规定学历中医专业执业医师资格考试：2020年11月14日和11月15日上午9:00—11:00，下午14:00—16:00。</w:t>
      </w:r>
      <w:r>
        <w:rPr>
          <w:rFonts w:ascii="仿宋" w:eastAsia="仿宋" w:hAnsi="仿宋" w:hint="eastAsia"/>
          <w:color w:val="484848"/>
          <w:sz w:val="32"/>
          <w:szCs w:val="32"/>
        </w:rPr>
        <w:br/>
        <w:t xml:space="preserve">　　（二）2020年不组织中医类别中医专业（朝医方向）、中医类别傣医专业考试。</w:t>
      </w:r>
      <w:r>
        <w:rPr>
          <w:rFonts w:ascii="仿宋" w:eastAsia="仿宋" w:hAnsi="仿宋" w:hint="eastAsia"/>
          <w:color w:val="484848"/>
          <w:sz w:val="32"/>
          <w:szCs w:val="32"/>
        </w:rPr>
        <w:br/>
        <w:t xml:space="preserve">　　（三）2020年继续开展中医类别哈萨克医专业考试试点。符合报名条件的考生按有关规定报考。</w:t>
      </w:r>
      <w:r>
        <w:rPr>
          <w:rFonts w:ascii="仿宋" w:eastAsia="仿宋" w:hAnsi="仿宋" w:hint="eastAsia"/>
          <w:color w:val="484848"/>
          <w:sz w:val="32"/>
          <w:szCs w:val="32"/>
        </w:rPr>
        <w:br/>
        <w:t xml:space="preserve">　　（四）医师资格考试报名资格有关规定及考试相关信息，各考区、考点和考生可登录国家卫生健康委和国家中医药管理局网站查询，或者登录国家医学考试网和中国中医药考试认证网查询。国家卫生健康委网址：</w:t>
      </w:r>
      <w:hyperlink r:id="rId6" w:history="1">
        <w:r>
          <w:rPr>
            <w:rStyle w:val="a6"/>
            <w:rFonts w:ascii="微软雅黑" w:eastAsia="微软雅黑" w:hAnsi="微软雅黑" w:hint="eastAsia"/>
            <w:color w:val="484848"/>
            <w:sz w:val="32"/>
            <w:szCs w:val="32"/>
          </w:rPr>
          <w:t>http://www.nhc.gov.cn/</w:t>
        </w:r>
      </w:hyperlink>
      <w:r>
        <w:rPr>
          <w:rFonts w:ascii="仿宋" w:eastAsia="仿宋" w:hAnsi="仿宋" w:hint="eastAsia"/>
          <w:color w:val="484848"/>
          <w:sz w:val="32"/>
          <w:szCs w:val="32"/>
        </w:rPr>
        <w:t>；国家中医药管理局网址：</w:t>
      </w:r>
      <w:hyperlink r:id="rId7" w:history="1">
        <w:r>
          <w:rPr>
            <w:rStyle w:val="a6"/>
            <w:rFonts w:ascii="微软雅黑" w:eastAsia="微软雅黑" w:hAnsi="微软雅黑" w:hint="eastAsia"/>
            <w:color w:val="484848"/>
            <w:sz w:val="32"/>
            <w:szCs w:val="32"/>
          </w:rPr>
          <w:t>http://www.satcm.gov.cn/</w:t>
        </w:r>
      </w:hyperlink>
      <w:r>
        <w:rPr>
          <w:rFonts w:ascii="仿宋" w:eastAsia="仿宋" w:hAnsi="仿宋" w:hint="eastAsia"/>
          <w:color w:val="484848"/>
          <w:sz w:val="32"/>
          <w:szCs w:val="32"/>
        </w:rPr>
        <w:t>；国家医学考试网网址：</w:t>
      </w:r>
      <w:hyperlink r:id="rId8" w:history="1">
        <w:r>
          <w:rPr>
            <w:rStyle w:val="a6"/>
            <w:rFonts w:ascii="微软雅黑" w:eastAsia="微软雅黑" w:hAnsi="微软雅黑" w:hint="eastAsia"/>
            <w:color w:val="484848"/>
            <w:sz w:val="32"/>
            <w:szCs w:val="32"/>
          </w:rPr>
          <w:t>http://www.nmec.org.cn/</w:t>
        </w:r>
      </w:hyperlink>
      <w:r>
        <w:rPr>
          <w:rFonts w:ascii="仿宋" w:eastAsia="仿宋" w:hAnsi="仿宋" w:hint="eastAsia"/>
          <w:color w:val="484848"/>
          <w:sz w:val="32"/>
          <w:szCs w:val="32"/>
        </w:rPr>
        <w:t>；中国中医药考试认证网网址：</w:t>
      </w:r>
      <w:hyperlink r:id="rId9" w:history="1">
        <w:r>
          <w:rPr>
            <w:rStyle w:val="a6"/>
            <w:rFonts w:ascii="微软雅黑" w:eastAsia="微软雅黑" w:hAnsi="微软雅黑" w:hint="eastAsia"/>
            <w:color w:val="484848"/>
            <w:sz w:val="32"/>
            <w:szCs w:val="32"/>
          </w:rPr>
          <w:t>http://www.tcmtest.org.cn/</w:t>
        </w:r>
      </w:hyperlink>
      <w:r>
        <w:rPr>
          <w:rFonts w:ascii="仿宋" w:eastAsia="仿宋" w:hAnsi="仿宋" w:hint="eastAsia"/>
          <w:color w:val="484848"/>
          <w:sz w:val="32"/>
          <w:szCs w:val="32"/>
        </w:rPr>
        <w:t>。</w:t>
      </w:r>
      <w:r>
        <w:rPr>
          <w:rFonts w:ascii="仿宋" w:eastAsia="仿宋" w:hAnsi="仿宋" w:hint="eastAsia"/>
          <w:color w:val="484848"/>
          <w:sz w:val="32"/>
          <w:szCs w:val="32"/>
        </w:rPr>
        <w:br/>
      </w:r>
      <w:r>
        <w:rPr>
          <w:rFonts w:ascii="MS Mincho" w:eastAsia="MS Mincho" w:hAnsi="MS Mincho" w:cs="MS Mincho" w:hint="eastAsia"/>
          <w:color w:val="484848"/>
          <w:sz w:val="32"/>
          <w:szCs w:val="32"/>
        </w:rPr>
        <w:t> </w:t>
      </w:r>
    </w:p>
    <w:p w:rsidR="009F0D20" w:rsidRDefault="009F0D20" w:rsidP="009F0D20">
      <w:pPr>
        <w:pStyle w:val="a5"/>
        <w:spacing w:before="0" w:beforeAutospacing="0" w:after="0" w:afterAutospacing="0"/>
        <w:jc w:val="both"/>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9C50D1" w:rsidRDefault="009F0D20" w:rsidP="009F0D20">
      <w:pPr>
        <w:ind w:leftChars="2508" w:left="5267"/>
      </w:pPr>
      <w:r>
        <w:rPr>
          <w:rFonts w:ascii="仿宋" w:eastAsia="仿宋" w:hAnsi="仿宋" w:hint="eastAsia"/>
          <w:color w:val="484848"/>
          <w:sz w:val="32"/>
          <w:szCs w:val="32"/>
        </w:rPr>
        <w:t>国家卫生健康委员会</w:t>
      </w:r>
      <w:r>
        <w:rPr>
          <w:rFonts w:ascii="仿宋" w:eastAsia="仿宋" w:hAnsi="仿宋" w:hint="eastAsia"/>
          <w:color w:val="484848"/>
          <w:sz w:val="32"/>
          <w:szCs w:val="32"/>
        </w:rPr>
        <w:br/>
        <w:t>医师资格考试委员会</w:t>
      </w:r>
      <w:r>
        <w:rPr>
          <w:rFonts w:ascii="仿宋" w:eastAsia="仿宋" w:hAnsi="仿宋" w:hint="eastAsia"/>
          <w:color w:val="484848"/>
          <w:sz w:val="32"/>
          <w:szCs w:val="32"/>
        </w:rPr>
        <w:br/>
      </w:r>
      <w:r>
        <w:rPr>
          <w:rFonts w:ascii="MS Mincho" w:eastAsia="MS Mincho" w:hAnsi="MS Mincho" w:cs="MS Mincho" w:hint="eastAsia"/>
          <w:color w:val="484848"/>
          <w:sz w:val="32"/>
          <w:szCs w:val="32"/>
        </w:rPr>
        <w:t> </w:t>
      </w:r>
      <w:r>
        <w:rPr>
          <w:rFonts w:ascii="仿宋" w:eastAsia="仿宋" w:hAnsi="仿宋" w:hint="eastAsia"/>
          <w:color w:val="484848"/>
          <w:sz w:val="32"/>
          <w:szCs w:val="32"/>
        </w:rPr>
        <w:t>2020年1月7日</w:t>
      </w:r>
    </w:p>
    <w:sectPr w:rsidR="009C5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D1" w:rsidRDefault="009C50D1" w:rsidP="009F0D20">
      <w:r>
        <w:separator/>
      </w:r>
    </w:p>
  </w:endnote>
  <w:endnote w:type="continuationSeparator" w:id="1">
    <w:p w:rsidR="009C50D1" w:rsidRDefault="009C50D1" w:rsidP="009F0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D1" w:rsidRDefault="009C50D1" w:rsidP="009F0D20">
      <w:r>
        <w:separator/>
      </w:r>
    </w:p>
  </w:footnote>
  <w:footnote w:type="continuationSeparator" w:id="1">
    <w:p w:rsidR="009C50D1" w:rsidRDefault="009C50D1" w:rsidP="009F0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D20"/>
    <w:rsid w:val="009C50D1"/>
    <w:rsid w:val="009F0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D20"/>
    <w:rPr>
      <w:sz w:val="18"/>
      <w:szCs w:val="18"/>
    </w:rPr>
  </w:style>
  <w:style w:type="paragraph" w:styleId="a4">
    <w:name w:val="footer"/>
    <w:basedOn w:val="a"/>
    <w:link w:val="Char0"/>
    <w:uiPriority w:val="99"/>
    <w:semiHidden/>
    <w:unhideWhenUsed/>
    <w:rsid w:val="009F0D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D20"/>
    <w:rPr>
      <w:sz w:val="18"/>
      <w:szCs w:val="18"/>
    </w:rPr>
  </w:style>
  <w:style w:type="paragraph" w:styleId="a5">
    <w:name w:val="Normal (Web)"/>
    <w:basedOn w:val="a"/>
    <w:uiPriority w:val="99"/>
    <w:unhideWhenUsed/>
    <w:rsid w:val="009F0D2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F0D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ec.org.cn/" TargetMode="External"/><Relationship Id="rId3" Type="http://schemas.openxmlformats.org/officeDocument/2006/relationships/webSettings" Target="webSettings.xml"/><Relationship Id="rId7" Type="http://schemas.openxmlformats.org/officeDocument/2006/relationships/hyperlink" Target="http://www.satcm.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cmtest.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2020-01-14T08:22:00Z</dcterms:created>
  <dcterms:modified xsi:type="dcterms:W3CDTF">2020-01-14T08:23:00Z</dcterms:modified>
</cp:coreProperties>
</file>