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52"/>
        </w:rPr>
      </w:pPr>
      <w:r>
        <w:rPr>
          <w:rFonts w:hint="eastAsia" w:ascii="宋体" w:hAnsi="宋体" w:eastAsia="宋体" w:cs="宋体"/>
          <w:b/>
          <w:bCs/>
          <w:sz w:val="44"/>
          <w:szCs w:val="52"/>
        </w:rPr>
        <w:t>保持纠正</w:t>
      </w:r>
      <w:r>
        <w:rPr>
          <w:rFonts w:hint="eastAsia" w:ascii="宋体" w:hAnsi="宋体" w:eastAsia="宋体" w:cs="宋体"/>
          <w:b/>
          <w:bCs/>
          <w:sz w:val="44"/>
          <w:szCs w:val="52"/>
          <w:lang w:eastAsia="zh-CN"/>
        </w:rPr>
        <w:t>“四风”</w:t>
      </w:r>
      <w:r>
        <w:rPr>
          <w:rFonts w:hint="eastAsia" w:ascii="宋体" w:hAnsi="宋体" w:eastAsia="宋体" w:cs="宋体"/>
          <w:b/>
          <w:bCs/>
          <w:sz w:val="44"/>
          <w:szCs w:val="52"/>
        </w:rPr>
        <w:t>高压态势 让顶风违纪者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bCs/>
          <w:sz w:val="44"/>
          <w:szCs w:val="52"/>
        </w:rPr>
      </w:pPr>
      <w:r>
        <w:rPr>
          <w:rFonts w:hint="eastAsia" w:ascii="宋体" w:hAnsi="宋体" w:eastAsia="宋体" w:cs="宋体"/>
          <w:b/>
          <w:bCs/>
          <w:sz w:val="44"/>
          <w:szCs w:val="52"/>
        </w:rPr>
        <w:t>付出沉重代价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违规公款吃喝、超标准乘坐交通工具、借公务差旅之机公款旅游、巧立名目违规发放津补贴……4月25日，中央纪委公开曝光7起违反中央八项规定精神典型案例。这是今年以来第二次紧盯重要时间节点通报曝光违反中央八项规定精神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每逢重要时间节点点名道姓公开曝光违反中央八项规定精神典型问题，已成为常态。今年的五一前夕，通报曝光如期而至，给那些仍怀有侥幸心理、企图借节日之名行“四风”之实者敲响了警钟，再次释放了持之以恒正风肃纪的强烈信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从曝光的7起典型案例看，点名道姓通报的7人中，6人为县处级以上领导干部，既有中央单位、中央企业的，也有地方的，华北、东北、西南、西北等不同区域和地区均有涉及；曝光内容主要聚焦节日期间易发多发的享乐奢靡之风问题，涵盖违规公款吃喝、公款旅游、滥发钱物、收送礼品礼金、大办婚丧喜庆等问题，其中有的还属于隐形变异问题。从案例的违纪时间看，除1起发生在2016年外，其余均发生在2017年以后或违纪行为持续到2017年以后，其中1起还发生在2018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这些案例再次印证，享乐奢靡之风禁而未绝，还有人在顶风违纪，党内存在的作风不纯问题还未得到根本解决，作风建设依然任重道远。能否持之以恒落实中央八项规定精神、坚决纠正“四风”，体现的是能否同以习近平同志为核心的党中央保持高度一致的政治问题，是衡量每个党员干部政治站位和是否遵守政治纪律的基本标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今年全国两会期间，习近平总书记在内蒙古、广东、山东、重庆等代表团参加审议时，多次就作风建设作出重要讲话，要求“从各级领导干部做起，从一件件小事抓起，坚决防止不良风气反弹回潮，不断巩固和拓展落实中央八项规定精神成果”“在私底下、无人时、细微处更要如履薄冰、如临深渊”。党的十九大甫一闭幕，十九届中央政治局首次会议就审议了《中共中央政治局贯彻落实中央八项规定实施细则》，为加强中央政治局作风建设立细“规矩”，再次向人民作出庄严政治承诺，充分体现了中央政治局从自身做起、以上率下的坚强决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党员领导干部和所有行使公权力的公职人员要自觉向以习近平同志为核心的党中央看齐，一级做给一级看、一级带着一级干，以一个个具体问题的突破，带动作风整体转变。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国家监委组建、中央纪委和国家监委合署办公后，中央纪委国家监委牢牢扛起全面从严治党的新使命、夺取反腐败斗争压倒性胜利的新重任，将国家监察体制改革制度优势转化为治理效能，把监督检查中央八项规定精神落实情况作为重点任务和经常性工作，常抓不懈。此次通报典型问题，释放出强化监督党员领导干部和所有行使公权力的公职人员作风状况的强烈信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r>
        <w:rPr>
          <w:rFonts w:hint="eastAsia" w:ascii="仿宋" w:hAnsi="仿宋" w:eastAsia="仿宋" w:cs="仿宋"/>
          <w:sz w:val="32"/>
          <w:szCs w:val="40"/>
        </w:rPr>
        <w:t>2018年五一、端午是中国特色监察体制形成后的第一个重要节点，各级纪检监察机关要加强对党员领导干部和所有行使公权力的公职人员的监督，继续紧盯享乐主义和奢靡之风，密切关注隐形变异等新动向新表现，在整治形式主义、官僚主义方面下更大功夫，保持纠正“四风”高压态势，严到底、不能让，决不让“四风”反弹回潮。（李大鹏、鲍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lang w:val="en-US"/>
        </w:rPr>
      </w:pPr>
      <w:r>
        <w:rPr>
          <w:rFonts w:hint="eastAsia" w:ascii="仿宋" w:hAnsi="仿宋" w:eastAsia="仿宋" w:cs="仿宋"/>
          <w:sz w:val="32"/>
          <w:szCs w:val="40"/>
          <w:lang w:val="en-US" w:eastAsia="zh-CN"/>
        </w:rPr>
        <w:t>来源：中央纪委国家监委网站 http://www.ccdi.gov.cn/special/bwzp/201804/t20180426_170733.html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40"/>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B50E5"/>
    <w:rsid w:val="067D225F"/>
    <w:rsid w:val="335B50E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2018-04-27T10:47:00Z</dcterms:created>
  <dc:creator>morgan</dc:creator>
  <cp:lastModifiedBy>morgan</cp:lastModifiedBy>
  <dcterms:modified xsi:type="dcterms:W3CDTF">2018-04-27T10:50:14Z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