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EA" w:rsidRPr="00E611EA" w:rsidRDefault="00E611EA" w:rsidP="00E611EA">
      <w:pPr>
        <w:widowControl/>
        <w:shd w:val="clear" w:color="auto" w:fill="FFFFFF"/>
        <w:spacing w:after="210"/>
        <w:jc w:val="left"/>
        <w:outlineLvl w:val="0"/>
        <w:rPr>
          <w:rFonts w:ascii="Microsoft YaHei UI" w:eastAsia="Microsoft YaHei UI" w:hAnsi="Microsoft YaHei UI" w:cs="宋体"/>
          <w:color w:val="222222"/>
          <w:spacing w:val="8"/>
          <w:kern w:val="36"/>
          <w:sz w:val="33"/>
          <w:szCs w:val="33"/>
        </w:rPr>
      </w:pPr>
      <w:r w:rsidRPr="00E611EA">
        <w:rPr>
          <w:rFonts w:ascii="Microsoft YaHei UI" w:eastAsia="Microsoft YaHei UI" w:hAnsi="Microsoft YaHei UI" w:cs="宋体" w:hint="eastAsia"/>
          <w:color w:val="222222"/>
          <w:spacing w:val="8"/>
          <w:kern w:val="36"/>
          <w:sz w:val="33"/>
          <w:szCs w:val="33"/>
        </w:rPr>
        <w:t>关于开展全国高校青年教师教学竞赛校内遴选的通知</w:t>
      </w:r>
    </w:p>
    <w:p w:rsidR="00E611EA" w:rsidRPr="00E611EA" w:rsidRDefault="000E02B0" w:rsidP="00E611EA">
      <w:pPr>
        <w:widowControl/>
        <w:shd w:val="clear" w:color="auto" w:fill="FFFFFF"/>
        <w:spacing w:line="300" w:lineRule="atLeast"/>
        <w:ind w:firstLineChars="400" w:firstLine="840"/>
        <w:jc w:val="left"/>
        <w:rPr>
          <w:rFonts w:ascii="Microsoft YaHei UI" w:eastAsia="Microsoft YaHei UI" w:hAnsi="Microsoft YaHei UI" w:cs="宋体"/>
          <w:color w:val="222222"/>
          <w:spacing w:val="8"/>
          <w:kern w:val="0"/>
          <w:sz w:val="2"/>
          <w:szCs w:val="2"/>
        </w:rPr>
      </w:pPr>
      <w:hyperlink r:id="rId4" w:history="1">
        <w:r w:rsidR="00E611EA" w:rsidRPr="00E611EA">
          <w:rPr>
            <w:rFonts w:ascii="Microsoft YaHei UI" w:eastAsia="Microsoft YaHei UI" w:hAnsi="Microsoft YaHei UI" w:cs="宋体" w:hint="eastAsia"/>
            <w:color w:val="576B95"/>
            <w:spacing w:val="8"/>
            <w:kern w:val="0"/>
            <w:sz w:val="23"/>
            <w:szCs w:val="23"/>
            <w:u w:val="single"/>
          </w:rPr>
          <w:t>西安交通大学教师教学发展中心</w:t>
        </w:r>
      </w:hyperlink>
      <w:r w:rsidR="00E611EA" w:rsidRPr="00E611EA">
        <w:rPr>
          <w:rFonts w:ascii="Microsoft YaHei UI" w:eastAsia="Microsoft YaHei UI" w:hAnsi="Microsoft YaHei UI" w:cs="宋体" w:hint="eastAsia"/>
          <w:color w:val="222222"/>
          <w:spacing w:val="8"/>
          <w:kern w:val="0"/>
          <w:sz w:val="2"/>
          <w:szCs w:val="2"/>
        </w:rPr>
        <w:t> </w:t>
      </w:r>
      <w:r w:rsidR="00E611EA" w:rsidRPr="00E611EA">
        <w:rPr>
          <w:rFonts w:ascii="Microsoft YaHei UI" w:eastAsia="Microsoft YaHei UI" w:hAnsi="Microsoft YaHei UI" w:cs="宋体" w:hint="eastAsia"/>
          <w:color w:val="222222"/>
          <w:spacing w:val="8"/>
          <w:kern w:val="0"/>
          <w:sz w:val="23"/>
          <w:szCs w:val="23"/>
        </w:rPr>
        <w:t>2022-09-27 21:44</w:t>
      </w:r>
      <w:r w:rsidR="00E611EA" w:rsidRPr="00E611EA">
        <w:rPr>
          <w:rFonts w:ascii="Microsoft YaHei UI" w:eastAsia="Microsoft YaHei UI" w:hAnsi="Microsoft YaHei UI" w:cs="宋体" w:hint="eastAsia"/>
          <w:color w:val="222222"/>
          <w:spacing w:val="8"/>
          <w:kern w:val="0"/>
          <w:sz w:val="2"/>
          <w:szCs w:val="2"/>
        </w:rPr>
        <w:t> </w:t>
      </w:r>
      <w:r w:rsidR="00E611EA" w:rsidRPr="00E611EA">
        <w:rPr>
          <w:rFonts w:ascii="Microsoft YaHei UI" w:eastAsia="Microsoft YaHei UI" w:hAnsi="Microsoft YaHei UI" w:cs="宋体" w:hint="eastAsia"/>
          <w:color w:val="222222"/>
          <w:spacing w:val="8"/>
          <w:kern w:val="0"/>
          <w:sz w:val="23"/>
          <w:szCs w:val="23"/>
        </w:rPr>
        <w:t>发表于陕西</w:t>
      </w:r>
    </w:p>
    <w:p w:rsidR="00E611EA" w:rsidRPr="000E02B0"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各学院（部、中心）及有关单位：</w:t>
      </w:r>
    </w:p>
    <w:p w:rsidR="00E611EA" w:rsidRPr="00E611EA" w:rsidRDefault="00E611EA" w:rsidP="00E611EA">
      <w:pPr>
        <w:widowControl/>
        <w:shd w:val="clear" w:color="auto" w:fill="FFFFFF"/>
        <w:ind w:firstLine="480"/>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全国高校青年教师教学竞赛是由中国教科文卫体工会全国委员会主办的国家级重要赛事，根据“校赛-省赛-国赛”三级赛制，为提高青年教师教学水平，促进青年教师更新教育理念和创新教学方法，充分发挥教学竞赛在推动教师队伍专业成长的示范引领作用，学校将组织遴选我校教师推荐参加省赛及国赛。现将有关事项通知如下：</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b/>
          <w:bCs/>
          <w:color w:val="222222"/>
          <w:spacing w:val="8"/>
          <w:kern w:val="0"/>
          <w:sz w:val="26"/>
          <w:szCs w:val="26"/>
        </w:rPr>
        <w:t>1遴选条件</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（一）坚持党的路线方针政策，忠诚党的教育事业，师德师风良好，热爱学生，为人师表。</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（二）教师授课对象应为全日制在校本科生，不包括其他类别学生。</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（三）参赛教师应在职在岗，年龄在40岁以下（1982年8月31日以后出生），历届校教师授课竞赛获奖教师将优先推荐。</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b/>
          <w:bCs/>
          <w:color w:val="222222"/>
          <w:spacing w:val="8"/>
          <w:kern w:val="0"/>
          <w:sz w:val="26"/>
          <w:szCs w:val="26"/>
        </w:rPr>
        <w:t>2遴选分组</w:t>
      </w:r>
    </w:p>
    <w:p w:rsidR="00E611EA" w:rsidRPr="00E611EA" w:rsidRDefault="00E611EA" w:rsidP="00E611EA">
      <w:pPr>
        <w:widowControl/>
        <w:shd w:val="clear" w:color="auto" w:fill="FFFFFF"/>
        <w:ind w:firstLine="480"/>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竞赛设立五个组别，分别为理科、工科、文科、医科和思想政治课专项。</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b/>
          <w:bCs/>
          <w:color w:val="222222"/>
          <w:spacing w:val="8"/>
          <w:kern w:val="0"/>
          <w:sz w:val="26"/>
          <w:szCs w:val="26"/>
        </w:rPr>
        <w:t>3评比内容</w:t>
      </w:r>
    </w:p>
    <w:p w:rsidR="00E611EA" w:rsidRPr="00E611EA" w:rsidRDefault="00E611EA" w:rsidP="00E611EA">
      <w:pPr>
        <w:widowControl/>
        <w:shd w:val="clear" w:color="auto" w:fill="FFFFFF"/>
        <w:ind w:firstLine="480"/>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遴选将根据参赛教师报名表（附件1）情况确定现场评审入围名单。现场评审时，选手需准备参赛课程的2个20分钟的课堂教学节段PPT，现场随机抽取其中1个进行评比，主要从教学内容、教学组织、语言教态、教学特色四个方面打分（评分标准见附件2），满分为100分，</w:t>
      </w:r>
      <w:r w:rsidRPr="00E611EA">
        <w:rPr>
          <w:rFonts w:ascii="Microsoft YaHei UI" w:eastAsia="Microsoft YaHei UI" w:hAnsi="Microsoft YaHei UI" w:cs="宋体" w:hint="eastAsia"/>
          <w:color w:val="222222"/>
          <w:spacing w:val="8"/>
          <w:kern w:val="0"/>
          <w:sz w:val="26"/>
          <w:szCs w:val="26"/>
        </w:rPr>
        <w:lastRenderedPageBreak/>
        <w:t>届时将根据省赛选手限额，参照现场评审得分择优推荐。现场评审时间、地点另行通知。</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b/>
          <w:bCs/>
          <w:color w:val="222222"/>
          <w:spacing w:val="8"/>
          <w:kern w:val="0"/>
          <w:sz w:val="26"/>
          <w:szCs w:val="26"/>
        </w:rPr>
        <w:t>4报名安排</w:t>
      </w:r>
    </w:p>
    <w:p w:rsidR="00E611EA" w:rsidRPr="00E611EA" w:rsidRDefault="00E611EA" w:rsidP="00E611EA">
      <w:pPr>
        <w:widowControl/>
        <w:shd w:val="clear" w:color="auto" w:fill="FFFFFF"/>
        <w:ind w:firstLine="480"/>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此次遴选以省赛及国赛为目标，请各学院积极组织符合遴选条件的教师广泛参与，并于</w:t>
      </w:r>
      <w:r w:rsidRPr="00E611EA">
        <w:rPr>
          <w:rFonts w:ascii="Microsoft YaHei UI" w:eastAsia="Microsoft YaHei UI" w:hAnsi="Microsoft YaHei UI" w:cs="宋体" w:hint="eastAsia"/>
          <w:b/>
          <w:bCs/>
          <w:color w:val="222222"/>
          <w:spacing w:val="8"/>
          <w:kern w:val="0"/>
          <w:sz w:val="26"/>
          <w:szCs w:val="26"/>
        </w:rPr>
        <w:t>10月8日18:00前统一报送参赛教师报名表和报名汇总表（见附件3）</w:t>
      </w:r>
      <w:proofErr w:type="gramStart"/>
      <w:r w:rsidRPr="00E611EA">
        <w:rPr>
          <w:rFonts w:ascii="Microsoft YaHei UI" w:eastAsia="Microsoft YaHei UI" w:hAnsi="Microsoft YaHei UI" w:cs="宋体" w:hint="eastAsia"/>
          <w:b/>
          <w:bCs/>
          <w:color w:val="222222"/>
          <w:spacing w:val="8"/>
          <w:kern w:val="0"/>
          <w:sz w:val="26"/>
          <w:szCs w:val="26"/>
        </w:rPr>
        <w:t>至教师</w:t>
      </w:r>
      <w:proofErr w:type="gramEnd"/>
      <w:r w:rsidRPr="00E611EA">
        <w:rPr>
          <w:rFonts w:ascii="Microsoft YaHei UI" w:eastAsia="Microsoft YaHei UI" w:hAnsi="Microsoft YaHei UI" w:cs="宋体" w:hint="eastAsia"/>
          <w:b/>
          <w:bCs/>
          <w:color w:val="222222"/>
          <w:spacing w:val="8"/>
          <w:kern w:val="0"/>
          <w:sz w:val="26"/>
          <w:szCs w:val="26"/>
        </w:rPr>
        <w:t>教学发展中心（东二楼136室）。</w:t>
      </w:r>
    </w:p>
    <w:p w:rsidR="00E611EA" w:rsidRPr="00E611EA" w:rsidRDefault="00E611EA" w:rsidP="00E611EA">
      <w:pPr>
        <w:widowControl/>
        <w:shd w:val="clear" w:color="auto" w:fill="FFFFFF"/>
        <w:ind w:firstLine="480"/>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b/>
          <w:bCs/>
          <w:color w:val="222222"/>
          <w:spacing w:val="8"/>
          <w:kern w:val="0"/>
          <w:sz w:val="26"/>
          <w:szCs w:val="26"/>
        </w:rPr>
        <w:t>电子版发至939978646@qq.com</w:t>
      </w:r>
    </w:p>
    <w:p w:rsidR="00E611EA" w:rsidRPr="00E611EA" w:rsidRDefault="00E611EA" w:rsidP="00E611EA">
      <w:pPr>
        <w:widowControl/>
        <w:shd w:val="clear" w:color="auto" w:fill="FFFFFF"/>
        <w:jc w:val="center"/>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联系人：李远康  电话：82668931</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b/>
          <w:bCs/>
          <w:color w:val="222222"/>
          <w:spacing w:val="8"/>
          <w:kern w:val="0"/>
          <w:sz w:val="26"/>
          <w:szCs w:val="26"/>
        </w:rPr>
        <w:t>点击下方链接即可获取附件：</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附件：</w:t>
      </w:r>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1.参赛教师报名表</w:t>
      </w:r>
      <w:hyperlink r:id="rId5" w:history="1">
        <w:r w:rsidRPr="00E611EA">
          <w:rPr>
            <w:rFonts w:ascii="Microsoft YaHei UI" w:eastAsia="Microsoft YaHei UI" w:hAnsi="Microsoft YaHei UI" w:cs="宋体" w:hint="eastAsia"/>
            <w:color w:val="576B95"/>
            <w:spacing w:val="8"/>
            <w:kern w:val="0"/>
            <w:sz w:val="23"/>
            <w:szCs w:val="23"/>
            <w:u w:val="single"/>
          </w:rPr>
          <w:t>附件1下载</w:t>
        </w:r>
      </w:hyperlink>
    </w:p>
    <w:p w:rsidR="00E611EA" w:rsidRPr="00E611EA" w:rsidRDefault="00E611EA" w:rsidP="00E611EA">
      <w:pPr>
        <w:widowControl/>
        <w:shd w:val="clear" w:color="auto" w:fill="FFFFFF"/>
        <w:rPr>
          <w:rFonts w:ascii="Microsoft YaHei UI" w:eastAsia="Microsoft YaHei UI" w:hAnsi="Microsoft YaHei UI" w:cs="宋体"/>
          <w:color w:val="576B95"/>
          <w:spacing w:val="8"/>
          <w:kern w:val="0"/>
          <w:sz w:val="23"/>
          <w:szCs w:val="23"/>
          <w:u w:val="single"/>
        </w:rPr>
      </w:pPr>
      <w:r w:rsidRPr="00E611EA">
        <w:rPr>
          <w:rFonts w:ascii="Microsoft YaHei UI" w:eastAsia="Microsoft YaHei UI" w:hAnsi="Microsoft YaHei UI" w:cs="宋体" w:hint="eastAsia"/>
          <w:color w:val="222222"/>
          <w:spacing w:val="8"/>
          <w:kern w:val="0"/>
          <w:sz w:val="26"/>
          <w:szCs w:val="26"/>
        </w:rPr>
        <w:t>2.评分标准</w:t>
      </w:r>
      <w:r w:rsidR="000E02B0">
        <w:rPr>
          <w:rFonts w:ascii="Microsoft YaHei UI" w:eastAsia="Microsoft YaHei UI" w:hAnsi="Microsoft YaHei UI" w:cs="宋体" w:hint="eastAsia"/>
          <w:color w:val="222222"/>
          <w:spacing w:val="8"/>
          <w:kern w:val="0"/>
          <w:sz w:val="26"/>
          <w:szCs w:val="26"/>
        </w:rPr>
        <w:t>附件</w:t>
      </w:r>
      <w:hyperlink r:id="rId6" w:history="1">
        <w:r w:rsidRPr="00E611EA">
          <w:rPr>
            <w:rFonts w:ascii="Microsoft YaHei UI" w:eastAsia="Microsoft YaHei UI" w:hAnsi="Microsoft YaHei UI" w:cs="宋体" w:hint="eastAsia"/>
            <w:color w:val="576B95"/>
            <w:spacing w:val="8"/>
            <w:kern w:val="0"/>
            <w:sz w:val="23"/>
            <w:szCs w:val="23"/>
            <w:u w:val="single"/>
          </w:rPr>
          <w:t>2下</w:t>
        </w:r>
        <w:r w:rsidRPr="00E611EA">
          <w:rPr>
            <w:rFonts w:ascii="Microsoft YaHei UI" w:eastAsia="Microsoft YaHei UI" w:hAnsi="Microsoft YaHei UI" w:cs="宋体" w:hint="eastAsia"/>
            <w:color w:val="576B95"/>
            <w:spacing w:val="8"/>
            <w:kern w:val="0"/>
            <w:sz w:val="23"/>
            <w:szCs w:val="23"/>
            <w:u w:val="single"/>
          </w:rPr>
          <w:t>载</w:t>
        </w:r>
      </w:hyperlink>
      <w:bookmarkStart w:id="0" w:name="_GoBack"/>
      <w:bookmarkEnd w:id="0"/>
    </w:p>
    <w:p w:rsidR="00E611EA" w:rsidRPr="00E611EA" w:rsidRDefault="00E611EA" w:rsidP="00E611EA">
      <w:pPr>
        <w:widowControl/>
        <w:shd w:val="clear" w:color="auto" w:fill="FFFFFF"/>
        <w:rPr>
          <w:rFonts w:ascii="Microsoft YaHei UI" w:eastAsia="Microsoft YaHei UI" w:hAnsi="Microsoft YaHei UI" w:cs="宋体"/>
          <w:color w:val="222222"/>
          <w:spacing w:val="8"/>
          <w:kern w:val="0"/>
          <w:sz w:val="26"/>
          <w:szCs w:val="26"/>
        </w:rPr>
      </w:pPr>
      <w:r w:rsidRPr="00E611EA">
        <w:rPr>
          <w:rFonts w:ascii="Microsoft YaHei UI" w:eastAsia="Microsoft YaHei UI" w:hAnsi="Microsoft YaHei UI" w:cs="宋体" w:hint="eastAsia"/>
          <w:color w:val="222222"/>
          <w:spacing w:val="8"/>
          <w:kern w:val="0"/>
          <w:sz w:val="26"/>
          <w:szCs w:val="26"/>
        </w:rPr>
        <w:t>3.报名汇总表</w:t>
      </w:r>
      <w:hyperlink r:id="rId7" w:history="1">
        <w:r w:rsidRPr="00E611EA">
          <w:rPr>
            <w:rFonts w:ascii="Microsoft YaHei UI" w:eastAsia="Microsoft YaHei UI" w:hAnsi="Microsoft YaHei UI" w:cs="宋体" w:hint="eastAsia"/>
            <w:color w:val="576B95"/>
            <w:spacing w:val="8"/>
            <w:kern w:val="0"/>
            <w:sz w:val="23"/>
            <w:szCs w:val="23"/>
            <w:u w:val="single"/>
          </w:rPr>
          <w:t>附件3下载</w:t>
        </w:r>
      </w:hyperlink>
    </w:p>
    <w:p w:rsidR="00BB2060" w:rsidRDefault="00BB2060"/>
    <w:sectPr w:rsidR="00BB2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C6"/>
    <w:rsid w:val="000038C6"/>
    <w:rsid w:val="000E02B0"/>
    <w:rsid w:val="00BB2060"/>
    <w:rsid w:val="00E6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9F04"/>
  <w15:chartTrackingRefBased/>
  <w15:docId w15:val="{AEA43EED-47BE-4077-A8BE-EB9C8D11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759753">
      <w:bodyDiv w:val="1"/>
      <w:marLeft w:val="0"/>
      <w:marRight w:val="0"/>
      <w:marTop w:val="0"/>
      <w:marBottom w:val="0"/>
      <w:divBdr>
        <w:top w:val="none" w:sz="0" w:space="0" w:color="auto"/>
        <w:left w:val="none" w:sz="0" w:space="0" w:color="auto"/>
        <w:bottom w:val="none" w:sz="0" w:space="0" w:color="auto"/>
        <w:right w:val="none" w:sz="0" w:space="0" w:color="auto"/>
      </w:divBdr>
      <w:divsChild>
        <w:div w:id="166686257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p.weixin.qq.com/s?__biz=Mzg4NTUwMzU0MA==&amp;mid=2247485334&amp;idx=1&amp;sn=59ad8dc0399455cd4fa01013ae7a6509&amp;chksm=cfa6a4cdf8d12ddbba3ae88d26937e02983169625558e9de212da0796febfc07961cc978f38a&amp;mpshare=1&amp;scene=1&amp;srcid=0927PZQJjyRov8q3rJI86rQa&amp;sharer_sharetime=1664407117816&amp;sharer_shareid=c49e0912057be570be3e82197cb8ea94&amp;key=fe9e8f66b168c8e4805c08c72f3663825d56e9249e7d48299aca60d09a7578f450487c33d67b31a915f9866b73e3ac942a45c86f453bd03b8ea17ce530969c9b570250b933750aec36ef5af377f7926435892b9a9e58b17f7b6e6c1bc6cdb4471fad39b1ff4751d62dc0998624b339b39aeae225dd575c9788256662c0d8c777&amp;ascene=1&amp;uin=MjAxNjc1NzQyMg%3D%3D&amp;devicetype=Windows+10+x64&amp;version=6307062c&amp;lang=zh_CN&amp;exportkey=AcxjWd5i5FWPKGjEqFyy%2FXk%3D&amp;acctmode=0&amp;pass_ticket=OWQikgmUpuzK6UcdI0fSjXfaSJE%2BVRdBkbjx6tO34S2ihrIbAwu7dgbUUgJ9YtRZ&amp;wx_header=0&amp;fontgear=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__biz=Mzg4NTUwMzU0MA==&amp;mid=2247485334&amp;idx=1&amp;sn=59ad8dc0399455cd4fa01013ae7a6509&amp;chksm=cfa6a4cdf8d12ddbba3ae88d26937e02983169625558e9de212da0796febfc07961cc978f38a&amp;mpshare=1&amp;scene=1&amp;srcid=0927PZQJjyRov8q3rJI86rQa&amp;sharer_sharetime=1664407117816&amp;sharer_shareid=c49e0912057be570be3e82197cb8ea94&amp;key=fe9e8f66b168c8e4805c08c72f3663825d56e9249e7d48299aca60d09a7578f450487c33d67b31a915f9866b73e3ac942a45c86f453bd03b8ea17ce530969c9b570250b933750aec36ef5af377f7926435892b9a9e58b17f7b6e6c1bc6cdb4471fad39b1ff4751d62dc0998624b339b39aeae225dd575c9788256662c0d8c777&amp;ascene=1&amp;uin=MjAxNjc1NzQyMg%3D%3D&amp;devicetype=Windows+10+x64&amp;version=6307062c&amp;lang=zh_CN&amp;exportkey=AcxjWd5i5FWPKGjEqFyy%2FXk%3D&amp;acctmode=0&amp;pass_ticket=OWQikgmUpuzK6UcdI0fSjXfaSJE%2BVRdBkbjx6tO34S2ihrIbAwu7dgbUUgJ9YtRZ&amp;wx_header=0&amp;fontgear=2" TargetMode="External"/><Relationship Id="rId5" Type="http://schemas.openxmlformats.org/officeDocument/2006/relationships/hyperlink" Target="https://mp.weixin.qq.com/s?__biz=Mzg4NTUwMzU0MA==&amp;mid=2247485334&amp;idx=1&amp;sn=59ad8dc0399455cd4fa01013ae7a6509&amp;chksm=cfa6a4cdf8d12ddbba3ae88d26937e02983169625558e9de212da0796febfc07961cc978f38a&amp;mpshare=1&amp;scene=1&amp;srcid=0927PZQJjyRov8q3rJI86rQa&amp;sharer_sharetime=1664407117816&amp;sharer_shareid=c49e0912057be570be3e82197cb8ea94&amp;key=fe9e8f66b168c8e4805c08c72f3663825d56e9249e7d48299aca60d09a7578f450487c33d67b31a915f9866b73e3ac942a45c86f453bd03b8ea17ce530969c9b570250b933750aec36ef5af377f7926435892b9a9e58b17f7b6e6c1bc6cdb4471fad39b1ff4751d62dc0998624b339b39aeae225dd575c9788256662c0d8c777&amp;ascene=1&amp;uin=MjAxNjc1NzQyMg%3D%3D&amp;devicetype=Windows+10+x64&amp;version=6307062c&amp;lang=zh_CN&amp;exportkey=AcxjWd5i5FWPKGjEqFyy%2FXk%3D&amp;acctmode=0&amp;pass_ticket=OWQikgmUpuzK6UcdI0fSjXfaSJE%2BVRdBkbjx6tO34S2ihrIbAwu7dgbUUgJ9YtRZ&amp;wx_header=0&amp;fontgear=2"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2022-09-29T01:37:00Z</dcterms:created>
  <dcterms:modified xsi:type="dcterms:W3CDTF">2022-09-29T01:41:00Z</dcterms:modified>
</cp:coreProperties>
</file>