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E5F" w:rsidRPr="00A35E5F" w:rsidRDefault="00A35E5F" w:rsidP="00A35E5F">
      <w:pPr>
        <w:widowControl/>
        <w:shd w:val="clear" w:color="auto" w:fill="FFFFFF"/>
        <w:spacing w:after="225" w:line="450" w:lineRule="atLeast"/>
        <w:jc w:val="center"/>
        <w:rPr>
          <w:rFonts w:ascii="Helvetica" w:eastAsia="宋体" w:hAnsi="Helvetica" w:cs="Helvetica"/>
          <w:b/>
          <w:bCs/>
          <w:color w:val="444444"/>
          <w:kern w:val="0"/>
          <w:sz w:val="36"/>
          <w:szCs w:val="36"/>
        </w:rPr>
      </w:pPr>
      <w:r w:rsidRPr="00A35E5F">
        <w:rPr>
          <w:rFonts w:ascii="Helvetica" w:eastAsia="宋体" w:hAnsi="Helvetica" w:cs="Helvetica"/>
          <w:b/>
          <w:bCs/>
          <w:color w:val="444444"/>
          <w:kern w:val="0"/>
          <w:sz w:val="36"/>
          <w:szCs w:val="36"/>
        </w:rPr>
        <w:t>国家主席习近平发表二〇二一年新年贺词</w:t>
      </w:r>
    </w:p>
    <w:p w:rsidR="00A35E5F" w:rsidRPr="00A35E5F" w:rsidRDefault="00A35E5F" w:rsidP="00A35E5F">
      <w:pPr>
        <w:widowControl/>
        <w:shd w:val="clear" w:color="auto" w:fill="FFFFFF"/>
        <w:spacing w:after="225" w:line="480" w:lineRule="exact"/>
        <w:ind w:firstLine="482"/>
        <w:jc w:val="left"/>
        <w:rPr>
          <w:rFonts w:ascii="Helvetica" w:eastAsia="宋体" w:hAnsi="Helvetica" w:cs="Helvetica"/>
          <w:color w:val="444444"/>
          <w:kern w:val="0"/>
          <w:sz w:val="28"/>
          <w:szCs w:val="28"/>
        </w:rPr>
      </w:pPr>
      <w:r w:rsidRPr="00A35E5F">
        <w:rPr>
          <w:rFonts w:ascii="FangSong_GB2312" w:eastAsia="FangSong_GB2312" w:hAnsi="FangSong_GB2312" w:cs="Helvetica" w:hint="eastAsia"/>
          <w:color w:val="444444"/>
          <w:kern w:val="0"/>
          <w:sz w:val="27"/>
          <w:szCs w:val="27"/>
        </w:rPr>
        <w:t>大家好！2021年的脚步越来越近，我在北京向大家致以新年的美好祝福！</w:t>
      </w:r>
    </w:p>
    <w:p w:rsidR="00A35E5F" w:rsidRPr="00A35E5F" w:rsidRDefault="00A35E5F" w:rsidP="00A35E5F">
      <w:pPr>
        <w:widowControl/>
        <w:shd w:val="clear" w:color="auto" w:fill="FFFFFF"/>
        <w:spacing w:before="225" w:after="225" w:line="480" w:lineRule="exact"/>
        <w:ind w:firstLine="482"/>
        <w:jc w:val="left"/>
        <w:rPr>
          <w:rFonts w:ascii="Helvetica" w:eastAsia="宋体" w:hAnsi="Helvetica" w:cs="Helvetica"/>
          <w:color w:val="444444"/>
          <w:kern w:val="0"/>
          <w:sz w:val="28"/>
          <w:szCs w:val="28"/>
        </w:rPr>
      </w:pPr>
      <w:r w:rsidRPr="00A35E5F">
        <w:rPr>
          <w:rFonts w:ascii="FangSong_GB2312" w:eastAsia="FangSong_GB2312" w:hAnsi="FangSong_GB2312" w:cs="Helvetica" w:hint="eastAsia"/>
          <w:color w:val="444444"/>
          <w:kern w:val="0"/>
          <w:sz w:val="27"/>
          <w:szCs w:val="27"/>
        </w:rPr>
        <w:t>2020年是极不平凡的一年。面对突如其来的新冠肺炎疫情，我们以人民至上、生命至上诠释了人间大爱，用众志成城、坚忍不拔书写了抗疫史诗。在共克时艰的日子里，有逆行出征的豪迈，有顽强不屈的坚守，有患难与共的担当，有英勇无畏的牺牲，有守望相助的感动。从白衣天使到人民子弟兵，从科研人员到社区工作者，从志愿者到工程建设者，从古稀老人到“90后”、“00后”青年一代，无数人以生命赴使命、用挚爱护苍生，将涓滴之力汇聚成磅礴伟力，构筑起守护生命的铜墙铁壁。一个个义无反顾的身影，一次次心手相连的接力，一幕幕感人至深的场景，生动展示了伟大抗疫精神。平凡铸就伟大，英雄来自人民。每个人都了不起！向所有不幸感染的病患者表示慰问！向所有平凡的英雄致敬！我为伟大的祖国和人民而骄傲，为自强不息的民族精神而自豪！</w:t>
      </w:r>
    </w:p>
    <w:p w:rsidR="00A35E5F" w:rsidRPr="00A35E5F" w:rsidRDefault="00A35E5F" w:rsidP="00A35E5F">
      <w:pPr>
        <w:widowControl/>
        <w:shd w:val="clear" w:color="auto" w:fill="FFFFFF"/>
        <w:spacing w:before="225" w:after="225" w:line="480" w:lineRule="exact"/>
        <w:ind w:firstLine="482"/>
        <w:jc w:val="left"/>
        <w:rPr>
          <w:rFonts w:ascii="Helvetica" w:eastAsia="宋体" w:hAnsi="Helvetica" w:cs="Helvetica"/>
          <w:color w:val="444444"/>
          <w:kern w:val="0"/>
          <w:sz w:val="28"/>
          <w:szCs w:val="28"/>
        </w:rPr>
      </w:pPr>
      <w:r w:rsidRPr="00A35E5F">
        <w:rPr>
          <w:rFonts w:ascii="FangSong_GB2312" w:eastAsia="FangSong_GB2312" w:hAnsi="FangSong_GB2312" w:cs="Helvetica" w:hint="eastAsia"/>
          <w:color w:val="444444"/>
          <w:kern w:val="0"/>
          <w:sz w:val="27"/>
          <w:szCs w:val="27"/>
        </w:rPr>
        <w:t>艰难方显勇毅，磨砺始得玉成。我们克服疫情影响，统筹疫情防控和经济社会发展取得重大成果。“十三五”圆满收官，“十四五”全面擘画。新发展格局加快构建，高质量发展深入实施。我国在世界主要经济体中率先实现正增长，预计2020年国内生产总值迈上百万亿元新台阶。粮食生产喜获“十七连丰”。“天问一号”、“嫦娥五号”、“奋斗者”号等科学探测实现重大突破。海南自由贸易港建设蓬勃展开。我们还抵御了严重洪涝灾害，广大军民不畏艰险，同心协力抗洪救灾，努力把损失降到了最低。我到13个省区市考察时欣喜看到，大家认真细致落实防疫措施，争分夺秒复工复产，全力以赴创新创造，神州大地自信自强、充满韧劲，一派只争朝夕、生机勃勃的景象。</w:t>
      </w:r>
    </w:p>
    <w:p w:rsidR="00A35E5F" w:rsidRPr="00A35E5F" w:rsidRDefault="00A35E5F" w:rsidP="00A35E5F">
      <w:pPr>
        <w:widowControl/>
        <w:shd w:val="clear" w:color="auto" w:fill="FFFFFF"/>
        <w:spacing w:before="225" w:after="225" w:line="480" w:lineRule="exact"/>
        <w:ind w:firstLine="482"/>
        <w:jc w:val="left"/>
        <w:rPr>
          <w:rFonts w:ascii="Helvetica" w:eastAsia="宋体" w:hAnsi="Helvetica" w:cs="Helvetica"/>
          <w:color w:val="444444"/>
          <w:kern w:val="0"/>
          <w:sz w:val="28"/>
          <w:szCs w:val="28"/>
        </w:rPr>
      </w:pPr>
      <w:r w:rsidRPr="00A35E5F">
        <w:rPr>
          <w:rFonts w:ascii="FangSong_GB2312" w:eastAsia="FangSong_GB2312" w:hAnsi="FangSong_GB2312" w:cs="Helvetica" w:hint="eastAsia"/>
          <w:color w:val="444444"/>
          <w:kern w:val="0"/>
          <w:sz w:val="27"/>
          <w:szCs w:val="27"/>
        </w:rPr>
        <w:t>2020年，全面建成小康社会取得伟大历史性成就，决战脱贫攻坚取得决定性胜利。我们向深度贫困堡垒发起总攻，啃下了最难啃的“硬骨</w:t>
      </w:r>
      <w:r w:rsidRPr="00A35E5F">
        <w:rPr>
          <w:rFonts w:ascii="FangSong_GB2312" w:eastAsia="FangSong_GB2312" w:hAnsi="FangSong_GB2312" w:cs="Helvetica" w:hint="eastAsia"/>
          <w:color w:val="444444"/>
          <w:kern w:val="0"/>
          <w:sz w:val="27"/>
          <w:szCs w:val="27"/>
        </w:rPr>
        <w:lastRenderedPageBreak/>
        <w:t>头”。历经8年，现行标准下近1亿农村贫困人口全部脱贫，832个贫困县全部摘帽。这些年，我去了全国14个集中连片特困地区，乡亲们愚公移山的干劲，广大扶贫干部倾情投入的奉献，时常浮现在脑海。我们还要咬定青山不放松，脚踏实地加油干，努力绘就乡村振兴的壮美画卷，朝着共同富裕的目标稳步前行。</w:t>
      </w:r>
    </w:p>
    <w:p w:rsidR="00A35E5F" w:rsidRPr="00A35E5F" w:rsidRDefault="00A35E5F" w:rsidP="00A35E5F">
      <w:pPr>
        <w:widowControl/>
        <w:shd w:val="clear" w:color="auto" w:fill="FFFFFF"/>
        <w:spacing w:before="225" w:after="225" w:line="480" w:lineRule="exact"/>
        <w:ind w:firstLine="482"/>
        <w:jc w:val="left"/>
        <w:rPr>
          <w:rFonts w:ascii="Helvetica" w:eastAsia="宋体" w:hAnsi="Helvetica" w:cs="Helvetica"/>
          <w:color w:val="444444"/>
          <w:kern w:val="0"/>
          <w:sz w:val="28"/>
          <w:szCs w:val="28"/>
        </w:rPr>
      </w:pPr>
      <w:r w:rsidRPr="00A35E5F">
        <w:rPr>
          <w:rFonts w:ascii="FangSong_GB2312" w:eastAsia="FangSong_GB2312" w:hAnsi="FangSong_GB2312" w:cs="Helvetica" w:hint="eastAsia"/>
          <w:color w:val="444444"/>
          <w:kern w:val="0"/>
          <w:sz w:val="27"/>
          <w:szCs w:val="27"/>
        </w:rPr>
        <w:t>今年，我们隆重庆祝深圳等经济特区建立40周年、上海浦东开发开放30周年。置身春潮涌动的南海之滨、绚丽多姿的黄浦江畔，令人百感交集，先行先试变成了示范引领，探索创新成为了创新引领。改革开放创造了发展奇迹，今后还要以更大气魄深化改革、扩大开放，续写更多“春天的故事”。</w:t>
      </w:r>
    </w:p>
    <w:p w:rsidR="00A35E5F" w:rsidRPr="00A35E5F" w:rsidRDefault="00A35E5F" w:rsidP="00A35E5F">
      <w:pPr>
        <w:widowControl/>
        <w:shd w:val="clear" w:color="auto" w:fill="FFFFFF"/>
        <w:spacing w:before="225" w:after="225" w:line="480" w:lineRule="exact"/>
        <w:ind w:firstLine="482"/>
        <w:jc w:val="left"/>
        <w:rPr>
          <w:rFonts w:ascii="Helvetica" w:eastAsia="宋体" w:hAnsi="Helvetica" w:cs="Helvetica"/>
          <w:color w:val="444444"/>
          <w:kern w:val="0"/>
          <w:sz w:val="28"/>
          <w:szCs w:val="28"/>
        </w:rPr>
      </w:pPr>
      <w:r w:rsidRPr="00A35E5F">
        <w:rPr>
          <w:rFonts w:ascii="FangSong_GB2312" w:eastAsia="FangSong_GB2312" w:hAnsi="FangSong_GB2312" w:cs="Helvetica" w:hint="eastAsia"/>
          <w:color w:val="444444"/>
          <w:kern w:val="0"/>
          <w:sz w:val="27"/>
          <w:szCs w:val="27"/>
        </w:rPr>
        <w:t>大道不孤，天下一家。经历了一年来的风雨，我们比任何时候都更加深切体会到人类命运共同体的意义。我同国际上新老朋友进行了多次通话，出席了多场“云会议”，谈得最多的就是和衷共济、团结抗疫。疫情防控任重道远。世界各国人民要携起手来，风雨同舟，早日驱散疫情的阴霾，努力建设更加美好的地球家园。</w:t>
      </w:r>
    </w:p>
    <w:p w:rsidR="00A35E5F" w:rsidRPr="00A35E5F" w:rsidRDefault="00A35E5F" w:rsidP="00A35E5F">
      <w:pPr>
        <w:widowControl/>
        <w:shd w:val="clear" w:color="auto" w:fill="FFFFFF"/>
        <w:spacing w:before="225" w:after="225" w:line="480" w:lineRule="exact"/>
        <w:ind w:firstLine="482"/>
        <w:jc w:val="left"/>
        <w:rPr>
          <w:rFonts w:ascii="Helvetica" w:eastAsia="宋体" w:hAnsi="Helvetica" w:cs="Helvetica"/>
          <w:color w:val="444444"/>
          <w:kern w:val="0"/>
          <w:sz w:val="28"/>
          <w:szCs w:val="28"/>
        </w:rPr>
      </w:pPr>
      <w:r w:rsidRPr="00A35E5F">
        <w:rPr>
          <w:rFonts w:ascii="FangSong_GB2312" w:eastAsia="FangSong_GB2312" w:hAnsi="FangSong_GB2312" w:cs="Helvetica" w:hint="eastAsia"/>
          <w:color w:val="444444"/>
          <w:kern w:val="0"/>
          <w:sz w:val="27"/>
          <w:szCs w:val="27"/>
        </w:rPr>
        <w:t>2021年是中国共产党百年华诞。百年征程波澜壮阔，百年初心历久弥坚。从上海石库门到嘉兴南湖，一艘小小红船承载着人民的重托、民族的希望，越过急流险滩，穿过惊涛骇浪，成为领航中国行稳致远的巍巍巨轮。胸怀千秋伟业，恰是百年风华。我们秉持以人民为中心，永葆初心、牢记使命，乘风破浪、扬帆远航，一定能实现中华民族伟大复兴。</w:t>
      </w:r>
    </w:p>
    <w:p w:rsidR="00A35E5F" w:rsidRPr="00A35E5F" w:rsidRDefault="00A35E5F" w:rsidP="00A35E5F">
      <w:pPr>
        <w:widowControl/>
        <w:shd w:val="clear" w:color="auto" w:fill="FFFFFF"/>
        <w:spacing w:before="225" w:after="225" w:line="480" w:lineRule="exact"/>
        <w:ind w:firstLine="482"/>
        <w:jc w:val="left"/>
        <w:rPr>
          <w:rFonts w:ascii="Helvetica" w:eastAsia="宋体" w:hAnsi="Helvetica" w:cs="Helvetica"/>
          <w:color w:val="444444"/>
          <w:kern w:val="0"/>
          <w:sz w:val="28"/>
          <w:szCs w:val="28"/>
        </w:rPr>
      </w:pPr>
      <w:r w:rsidRPr="00A35E5F">
        <w:rPr>
          <w:rFonts w:ascii="FangSong_GB2312" w:eastAsia="FangSong_GB2312" w:hAnsi="FangSong_GB2312" w:cs="Helvetica" w:hint="eastAsia"/>
          <w:color w:val="444444"/>
          <w:kern w:val="0"/>
          <w:sz w:val="27"/>
          <w:szCs w:val="27"/>
        </w:rPr>
        <w:t>站在“两个一百年”的历史交汇点，全面建设社会主义现代化国家新征程即将开启。征途漫漫，惟有奋斗。我们通过奋斗，披荆斩棘，走过了万水千山。我们还要继续奋斗，勇往直前，创造更加灿烂的辉煌！</w:t>
      </w:r>
    </w:p>
    <w:p w:rsidR="00A35E5F" w:rsidRPr="00A35E5F" w:rsidRDefault="00A35E5F" w:rsidP="00A35E5F">
      <w:pPr>
        <w:widowControl/>
        <w:shd w:val="clear" w:color="auto" w:fill="FFFFFF"/>
        <w:spacing w:before="225" w:after="225" w:line="480" w:lineRule="exact"/>
        <w:ind w:firstLine="482"/>
        <w:jc w:val="left"/>
        <w:rPr>
          <w:rFonts w:ascii="Helvetica" w:eastAsia="宋体" w:hAnsi="Helvetica" w:cs="Helvetica"/>
          <w:color w:val="444444"/>
          <w:kern w:val="0"/>
          <w:sz w:val="28"/>
          <w:szCs w:val="28"/>
        </w:rPr>
      </w:pPr>
      <w:r w:rsidRPr="00A35E5F">
        <w:rPr>
          <w:rFonts w:ascii="FangSong_GB2312" w:eastAsia="FangSong_GB2312" w:hAnsi="FangSong_GB2312" w:cs="Helvetica" w:hint="eastAsia"/>
          <w:color w:val="444444"/>
          <w:kern w:val="0"/>
          <w:sz w:val="27"/>
          <w:szCs w:val="27"/>
        </w:rPr>
        <w:t>此时此刻，华灯初上，万家团圆。新年将至，惟愿山河锦绣、国泰民安！惟愿和顺致祥、幸福美满！</w:t>
      </w:r>
    </w:p>
    <w:p w:rsidR="00000000" w:rsidRDefault="00A2744B">
      <w:pPr>
        <w:rPr>
          <w:rFonts w:hint="eastAsia"/>
        </w:rPr>
      </w:pPr>
    </w:p>
    <w:p w:rsidR="00A35E5F" w:rsidRDefault="00A35E5F">
      <w:pPr>
        <w:rPr>
          <w:rFonts w:hint="eastAsia"/>
        </w:rPr>
      </w:pPr>
    </w:p>
    <w:p w:rsidR="00A35E5F" w:rsidRPr="00A35E5F" w:rsidRDefault="00A35E5F" w:rsidP="007D09F6">
      <w:pPr>
        <w:widowControl/>
        <w:shd w:val="clear" w:color="auto" w:fill="FFFFFF"/>
        <w:spacing w:after="225" w:line="450" w:lineRule="atLeast"/>
        <w:jc w:val="center"/>
        <w:rPr>
          <w:rFonts w:ascii="Helvetica" w:eastAsia="宋体" w:hAnsi="Helvetica" w:cs="Helvetica"/>
          <w:b/>
          <w:bCs/>
          <w:color w:val="444444"/>
          <w:kern w:val="0"/>
          <w:sz w:val="36"/>
          <w:szCs w:val="36"/>
        </w:rPr>
      </w:pPr>
      <w:r w:rsidRPr="00A35E5F">
        <w:rPr>
          <w:rFonts w:ascii="Helvetica" w:eastAsia="宋体" w:hAnsi="Helvetica" w:cs="Helvetica"/>
          <w:b/>
          <w:bCs/>
          <w:color w:val="444444"/>
          <w:kern w:val="0"/>
          <w:sz w:val="36"/>
          <w:szCs w:val="36"/>
        </w:rPr>
        <w:lastRenderedPageBreak/>
        <w:t>夯实全面建成小康社会的文化基础</w:t>
      </w:r>
    </w:p>
    <w:p w:rsidR="00A35E5F" w:rsidRPr="00A35E5F" w:rsidRDefault="00A35E5F" w:rsidP="007D09F6">
      <w:pPr>
        <w:widowControl/>
        <w:shd w:val="clear" w:color="auto" w:fill="FFFFFF"/>
        <w:spacing w:after="225" w:line="500" w:lineRule="exact"/>
        <w:ind w:firstLine="482"/>
        <w:jc w:val="left"/>
        <w:rPr>
          <w:rFonts w:ascii="Helvetica" w:eastAsia="宋体" w:hAnsi="Helvetica" w:cs="Helvetica"/>
          <w:color w:val="444444"/>
          <w:kern w:val="0"/>
          <w:sz w:val="28"/>
          <w:szCs w:val="28"/>
        </w:rPr>
      </w:pPr>
      <w:r w:rsidRPr="00A35E5F">
        <w:rPr>
          <w:rFonts w:ascii="FangSong_GB2312" w:eastAsia="FangSong_GB2312" w:hAnsi="FangSong_GB2312" w:cs="Helvetica" w:hint="eastAsia"/>
          <w:color w:val="444444"/>
          <w:kern w:val="0"/>
          <w:sz w:val="27"/>
          <w:szCs w:val="27"/>
        </w:rPr>
        <w:t>建立一个富足、安定、平等的小康社会，是中华民族数千年的希冀和期盼。习近平总书记指出：“中国共产党的初心就是为人民谋幸福、为民族谋复兴，党中央想的就是千方百计让老百姓都能过上好日子。”小康，集中代表了中国老百姓对幸福的憧憬，也凝结着我们党为人民利益而奋斗的崇高使命。党的十八大以来，以习近平同志为核心的党中央把全面建成小康社会放在“四个全面”战略布局的首位，做出一系列重大战略部署，取得了重大历史性成果。我们即将全面建成小康社会，实现第一个百年奋斗目标；我们正在规划“十四五”和2035年远景目标，开启全面建设社会主义现代化国家新征程。在这样一个重要节点，认真学习贯彻习近平新时代中国特色社会主义思想，从“五位一体”总体布局和“四个全面”战略布局出发，深入研究、大力加强文化建设,对于夯实全面建成小康社会的文化基础，实现第二个百年奋斗目标具有重要意义。</w:t>
      </w:r>
    </w:p>
    <w:p w:rsidR="00A35E5F" w:rsidRPr="00A35E5F" w:rsidRDefault="00A35E5F" w:rsidP="007D09F6">
      <w:pPr>
        <w:widowControl/>
        <w:shd w:val="clear" w:color="auto" w:fill="FFFFFF"/>
        <w:spacing w:before="225" w:after="225" w:line="500" w:lineRule="exact"/>
        <w:ind w:firstLine="482"/>
        <w:jc w:val="left"/>
        <w:rPr>
          <w:rFonts w:ascii="Helvetica" w:eastAsia="宋体" w:hAnsi="Helvetica" w:cs="Helvetica"/>
          <w:color w:val="444444"/>
          <w:kern w:val="0"/>
          <w:sz w:val="28"/>
          <w:szCs w:val="28"/>
        </w:rPr>
      </w:pPr>
      <w:r w:rsidRPr="00A35E5F">
        <w:rPr>
          <w:rFonts w:ascii="FangSong_GB2312" w:eastAsia="FangSong_GB2312" w:hAnsi="FangSong_GB2312" w:cs="Helvetica" w:hint="eastAsia"/>
          <w:b/>
          <w:bCs/>
          <w:color w:val="444444"/>
          <w:kern w:val="0"/>
          <w:sz w:val="27"/>
        </w:rPr>
        <w:t>深刻把握文化在全面建成小康社会中的重要地位和重要作用,进一步提升文化建设的自觉</w:t>
      </w:r>
    </w:p>
    <w:p w:rsidR="00A35E5F" w:rsidRPr="00A35E5F" w:rsidRDefault="00A35E5F" w:rsidP="007D09F6">
      <w:pPr>
        <w:widowControl/>
        <w:shd w:val="clear" w:color="auto" w:fill="FFFFFF"/>
        <w:spacing w:before="225" w:after="225" w:line="500" w:lineRule="exact"/>
        <w:ind w:firstLine="482"/>
        <w:jc w:val="left"/>
        <w:rPr>
          <w:rFonts w:ascii="Helvetica" w:eastAsia="宋体" w:hAnsi="Helvetica" w:cs="Helvetica"/>
          <w:color w:val="444444"/>
          <w:kern w:val="0"/>
          <w:sz w:val="28"/>
          <w:szCs w:val="28"/>
        </w:rPr>
      </w:pPr>
      <w:r w:rsidRPr="00A35E5F">
        <w:rPr>
          <w:rFonts w:ascii="FangSong_GB2312" w:eastAsia="FangSong_GB2312" w:hAnsi="FangSong_GB2312" w:cs="Helvetica" w:hint="eastAsia"/>
          <w:color w:val="444444"/>
          <w:kern w:val="0"/>
          <w:sz w:val="27"/>
          <w:szCs w:val="27"/>
        </w:rPr>
        <w:t>改革开放以来，我们党对文化建设的认识经历了一个逐步深化的过程。比如，从“两个文明”到“五位一体”，实现了在更宽视野、更高层次上看待文化的地位和作用；从丰富群众文化生活到保障人民群众基本文化权益，实现了更加全面地认识文化发展的目的；从强调革命的理想、道德和纪律到建设社会主义核心价值体系，实现了更加系统深刻地认识文化的价值，等等。特别是党的十八大以来，习近平总书记就做好文艺工作、加强文化建设作出一系列重要指示，发表一系列重要讲话，提出一系列新理念、新观念、新论断，其中对文化的重要地位和独特作用作了非常深刻精辟的论述。</w:t>
      </w:r>
    </w:p>
    <w:p w:rsidR="00A35E5F" w:rsidRPr="00A35E5F" w:rsidRDefault="00A35E5F" w:rsidP="007D09F6">
      <w:pPr>
        <w:widowControl/>
        <w:shd w:val="clear" w:color="auto" w:fill="FFFFFF"/>
        <w:spacing w:before="225" w:after="225" w:line="500" w:lineRule="exact"/>
        <w:ind w:firstLine="482"/>
        <w:jc w:val="left"/>
        <w:rPr>
          <w:rFonts w:ascii="Helvetica" w:eastAsia="宋体" w:hAnsi="Helvetica" w:cs="Helvetica"/>
          <w:color w:val="444444"/>
          <w:kern w:val="0"/>
          <w:sz w:val="28"/>
          <w:szCs w:val="28"/>
        </w:rPr>
      </w:pPr>
      <w:r w:rsidRPr="00A35E5F">
        <w:rPr>
          <w:rFonts w:ascii="FangSong_GB2312" w:eastAsia="FangSong_GB2312" w:hAnsi="FangSong_GB2312" w:cs="Helvetica" w:hint="eastAsia"/>
          <w:color w:val="444444"/>
          <w:kern w:val="0"/>
          <w:sz w:val="27"/>
          <w:szCs w:val="27"/>
        </w:rPr>
        <w:lastRenderedPageBreak/>
        <w:t>2013年，习近平总书记在山东考察时就指出，一个国家、一个民族的强盛，总是以文化兴盛为支撑的，中华民族伟大复兴需要以中华文化发展繁荣为条件。2017年，习近平总书记在党的十九大报告中指出，文化是一个国家、一个民族的灵魂。文化兴国运兴，文化强民族强。没有高度的文化自信，没有文化的繁荣兴盛，就没有中华民族伟大复兴。今年9月22日在教育文化卫生体育领域专家代表座谈会上的重要讲话中，习近平总书记又指出，中国特色社会主义是全面发展、全面进步的伟大事业，没有社会主义文化繁荣发展，就没有社会主义现代化。强调统筹推进“五位一体”总体布局、协调推进“四个全面”战略布局，文化是重要内容；推动高质量发展，文化是重要支点；满足人民日益增长的美好生活需要，文化是重要因素；战胜前进道路上各种风险挑战，文化是重要力量源泉。这些讲话把文化建设提升到了一个新的历史高度，是对文化发展规律的新把握，反映了我们党在文化建设上的前瞻和自觉，为我们认识文化的地位作用、重视和加强文化建设提供了根本遵循和科学指南。</w:t>
      </w:r>
    </w:p>
    <w:p w:rsidR="00A35E5F" w:rsidRPr="00A35E5F" w:rsidRDefault="00A35E5F" w:rsidP="007D09F6">
      <w:pPr>
        <w:widowControl/>
        <w:shd w:val="clear" w:color="auto" w:fill="FFFFFF"/>
        <w:spacing w:before="225" w:after="225" w:line="500" w:lineRule="exact"/>
        <w:ind w:firstLine="482"/>
        <w:jc w:val="left"/>
        <w:rPr>
          <w:rFonts w:ascii="Helvetica" w:eastAsia="宋体" w:hAnsi="Helvetica" w:cs="Helvetica"/>
          <w:color w:val="444444"/>
          <w:kern w:val="0"/>
          <w:sz w:val="28"/>
          <w:szCs w:val="28"/>
        </w:rPr>
      </w:pPr>
      <w:r w:rsidRPr="00A35E5F">
        <w:rPr>
          <w:rFonts w:ascii="FangSong_GB2312" w:eastAsia="FangSong_GB2312" w:hAnsi="FangSong_GB2312" w:cs="Helvetica" w:hint="eastAsia"/>
          <w:color w:val="444444"/>
          <w:kern w:val="0"/>
          <w:sz w:val="27"/>
          <w:szCs w:val="27"/>
        </w:rPr>
        <w:t>文化建设是“五位一体”总体布局的重要组成部分，既相对独立，又与其他四项建设紧密联系、有机统一。文化不仅为其他四项建设提供智力支持、精神动力，自身也需要不断发展繁荣。大力加强文化建设，既是“五位一体”总体布局的基本要求，也是全面建成小康社会的题中应有之义。只有持续加强文化建设，实现物质文明和精神文明协调发展，我们的小康才是全面的小康。</w:t>
      </w:r>
    </w:p>
    <w:p w:rsidR="00A35E5F" w:rsidRPr="00A35E5F" w:rsidRDefault="00A35E5F" w:rsidP="007D09F6">
      <w:pPr>
        <w:widowControl/>
        <w:shd w:val="clear" w:color="auto" w:fill="FFFFFF"/>
        <w:spacing w:before="225" w:after="225" w:line="500" w:lineRule="exact"/>
        <w:ind w:firstLine="482"/>
        <w:jc w:val="left"/>
        <w:rPr>
          <w:rFonts w:ascii="Helvetica" w:eastAsia="宋体" w:hAnsi="Helvetica" w:cs="Helvetica"/>
          <w:color w:val="444444"/>
          <w:kern w:val="0"/>
          <w:sz w:val="28"/>
          <w:szCs w:val="28"/>
        </w:rPr>
      </w:pPr>
      <w:r w:rsidRPr="00A35E5F">
        <w:rPr>
          <w:rFonts w:ascii="FangSong_GB2312" w:eastAsia="FangSong_GB2312" w:hAnsi="FangSong_GB2312" w:cs="Helvetica" w:hint="eastAsia"/>
          <w:color w:val="444444"/>
          <w:kern w:val="0"/>
          <w:sz w:val="27"/>
          <w:szCs w:val="27"/>
        </w:rPr>
        <w:t>文化建设是一个社会、一个民族真正有力量的决定性因素。习近平总书记指出，文化自信是更基础、更广泛、更深厚的自信，是更基本、更深沉、更持久的力量。国家发展、民族振兴不仅需要强大的经济力量，更需要强大的文化力量，思想文化可以深刻影响一个国家发展的进程，改变一个民族的命运。只有大力弘扬和培育民族精神，增强人民精神力量，形成强大的向心力、凝聚力，我们的小康才是持久的小康。</w:t>
      </w:r>
    </w:p>
    <w:p w:rsidR="00A35E5F" w:rsidRPr="00A35E5F" w:rsidRDefault="00A35E5F" w:rsidP="007D09F6">
      <w:pPr>
        <w:widowControl/>
        <w:shd w:val="clear" w:color="auto" w:fill="FFFFFF"/>
        <w:spacing w:before="225" w:after="225" w:line="500" w:lineRule="exact"/>
        <w:ind w:firstLine="482"/>
        <w:jc w:val="left"/>
        <w:rPr>
          <w:rFonts w:ascii="Helvetica" w:eastAsia="宋体" w:hAnsi="Helvetica" w:cs="Helvetica"/>
          <w:color w:val="444444"/>
          <w:kern w:val="0"/>
          <w:sz w:val="28"/>
          <w:szCs w:val="28"/>
        </w:rPr>
      </w:pPr>
      <w:r w:rsidRPr="00A35E5F">
        <w:rPr>
          <w:rFonts w:ascii="FangSong_GB2312" w:eastAsia="FangSong_GB2312" w:hAnsi="FangSong_GB2312" w:cs="Helvetica" w:hint="eastAsia"/>
          <w:color w:val="444444"/>
          <w:kern w:val="0"/>
          <w:sz w:val="27"/>
          <w:szCs w:val="27"/>
        </w:rPr>
        <w:lastRenderedPageBreak/>
        <w:t>全面建成小康社会，意味着我国进入新的发展阶段，同时我们也将面临更为激烈的国际竞争。从世界各国特别是发达国家的发展情况来看，现代经济中文化因素越来越重要，经济与文化越来越融为一体。综合国力的竞争，越来越取决于知识创新、科技创新和文化创新能力，越来越取决于国民素质。我们要深入学习领会习近平总书记关于文化建设的重要论述，站在全面建成小康社会的历史高度，充分认识文化建设的重要地位和作用，把文化建设摆上更加重要的位置。</w:t>
      </w:r>
    </w:p>
    <w:p w:rsidR="00A35E5F" w:rsidRPr="00A35E5F" w:rsidRDefault="00A35E5F" w:rsidP="007D09F6">
      <w:pPr>
        <w:widowControl/>
        <w:shd w:val="clear" w:color="auto" w:fill="FFFFFF"/>
        <w:spacing w:before="225" w:after="225" w:line="500" w:lineRule="exact"/>
        <w:ind w:firstLine="482"/>
        <w:jc w:val="left"/>
        <w:rPr>
          <w:rFonts w:ascii="Helvetica" w:eastAsia="宋体" w:hAnsi="Helvetica" w:cs="Helvetica"/>
          <w:color w:val="444444"/>
          <w:kern w:val="0"/>
          <w:sz w:val="28"/>
          <w:szCs w:val="28"/>
        </w:rPr>
      </w:pPr>
      <w:r w:rsidRPr="00A35E5F">
        <w:rPr>
          <w:rFonts w:ascii="FangSong_GB2312" w:eastAsia="FangSong_GB2312" w:hAnsi="FangSong_GB2312" w:cs="Helvetica" w:hint="eastAsia"/>
          <w:b/>
          <w:bCs/>
          <w:color w:val="444444"/>
          <w:kern w:val="0"/>
          <w:sz w:val="27"/>
        </w:rPr>
        <w:t>适应全面建成小康社会的新要求，大力推动新时代文化建设的理论创新和实践探索</w:t>
      </w:r>
    </w:p>
    <w:p w:rsidR="00A35E5F" w:rsidRPr="00A35E5F" w:rsidRDefault="00A35E5F" w:rsidP="007D09F6">
      <w:pPr>
        <w:widowControl/>
        <w:shd w:val="clear" w:color="auto" w:fill="FFFFFF"/>
        <w:spacing w:before="225" w:after="225" w:line="500" w:lineRule="exact"/>
        <w:ind w:firstLine="482"/>
        <w:jc w:val="left"/>
        <w:rPr>
          <w:rFonts w:ascii="Helvetica" w:eastAsia="宋体" w:hAnsi="Helvetica" w:cs="Helvetica"/>
          <w:color w:val="444444"/>
          <w:kern w:val="0"/>
          <w:sz w:val="28"/>
          <w:szCs w:val="28"/>
        </w:rPr>
      </w:pPr>
      <w:r w:rsidRPr="00A35E5F">
        <w:rPr>
          <w:rFonts w:ascii="FangSong_GB2312" w:eastAsia="FangSong_GB2312" w:hAnsi="FangSong_GB2312" w:cs="Helvetica" w:hint="eastAsia"/>
          <w:color w:val="444444"/>
          <w:kern w:val="0"/>
          <w:sz w:val="27"/>
          <w:szCs w:val="27"/>
        </w:rPr>
        <w:t>习近平总书记指出，中华文化延续着我们国家和民族的精神血脉，既需要薪火相传、代代守护，也需要与时俱进、推陈出新。面对世界百年未有之大变局，面对社会主要矛盾新变化，面对科学技术特别是网络技术的快速发展，面对人民群众精神文化生活的新要求，必须持续推进文化创新。要坚持“二为”方向和“双百”方针，全面推进理念、体制、手段、工作创新，切实加快文化机制、内容、业态、形式等方面创新步伐，积极探索有利于解放和发展文化生产力、有利于破解工作难题的新举措、新办法、新载体、新途径，使中国特色社会主义文化始终保持蓬勃生机和旺盛活力，始终引领时代潮流，引领时代风气。</w:t>
      </w:r>
    </w:p>
    <w:p w:rsidR="00A35E5F" w:rsidRPr="00A35E5F" w:rsidRDefault="00A35E5F" w:rsidP="007D09F6">
      <w:pPr>
        <w:widowControl/>
        <w:shd w:val="clear" w:color="auto" w:fill="FFFFFF"/>
        <w:spacing w:before="225" w:after="225" w:line="500" w:lineRule="exact"/>
        <w:ind w:firstLine="482"/>
        <w:jc w:val="left"/>
        <w:rPr>
          <w:rFonts w:ascii="Helvetica" w:eastAsia="宋体" w:hAnsi="Helvetica" w:cs="Helvetica"/>
          <w:color w:val="444444"/>
          <w:kern w:val="0"/>
          <w:sz w:val="28"/>
          <w:szCs w:val="28"/>
        </w:rPr>
      </w:pPr>
      <w:r w:rsidRPr="00A35E5F">
        <w:rPr>
          <w:rFonts w:ascii="FangSong_GB2312" w:eastAsia="FangSong_GB2312" w:hAnsi="FangSong_GB2312" w:cs="Helvetica" w:hint="eastAsia"/>
          <w:color w:val="444444"/>
          <w:kern w:val="0"/>
          <w:sz w:val="27"/>
          <w:szCs w:val="27"/>
        </w:rPr>
        <w:t>在教育文化卫生体育领域专家代表座谈会上，习近平总书记指出，这几年，我国文化建设在正本清源、守正创新中取得历史性成就，发生历史性变革，为新时代坚持和发展中国特色社会主义、开创党和国家事业全新局面提供了强大正能量。这是对广大文化工作者的巨大鼓舞和激励。同时也要清醒看到，习近平总书记关于文化工作重要论述的贯彻落实还有大量工作要做，习近平总书记在文艺工作座谈会、哲学社会科学工作座谈会等会上的重要讲话中指出的文化领域存在的问题还需要下大力气解决，一些长期制约文化建设和文艺发展的难题仍需要破解，一</w:t>
      </w:r>
      <w:r w:rsidRPr="00A35E5F">
        <w:rPr>
          <w:rFonts w:ascii="FangSong_GB2312" w:eastAsia="FangSong_GB2312" w:hAnsi="FangSong_GB2312" w:cs="Helvetica" w:hint="eastAsia"/>
          <w:color w:val="444444"/>
          <w:kern w:val="0"/>
          <w:sz w:val="27"/>
          <w:szCs w:val="27"/>
        </w:rPr>
        <w:lastRenderedPageBreak/>
        <w:t>些随着时代发展、改革深入、技术进步出现的新情况新问题亟需研究应对。比如，文艺创作中有数量缺质量、有“高原”缺“高峰”问题；完善文化管理体制和文化生产经营机制问题；加快文化产业结构调整、促进文化产业转型升级问题；提升文化产品供给质量问题；文化设施的建设、作用发挥和科学管理问题；形成有利于培育和弘扬社会主义核心价值观的生活情境和社会氛围，构建具有强大感召力的价值观问题；社会效益优先、社会效益和经济效益相统一问题；传统媒体与新兴媒体融合问题；现代信息技术广泛应用中的网络治理问题，等等。这些都需要我们坚持问题导向，进一步解放思想，勇于改革创新，破解时代发展课题，不断开拓文化建设的新天地。</w:t>
      </w:r>
    </w:p>
    <w:p w:rsidR="00A35E5F" w:rsidRPr="00A35E5F" w:rsidRDefault="00A35E5F" w:rsidP="007D09F6">
      <w:pPr>
        <w:widowControl/>
        <w:shd w:val="clear" w:color="auto" w:fill="FFFFFF"/>
        <w:spacing w:before="225" w:after="225" w:line="500" w:lineRule="exact"/>
        <w:ind w:firstLine="482"/>
        <w:jc w:val="left"/>
        <w:rPr>
          <w:rFonts w:ascii="Helvetica" w:eastAsia="宋体" w:hAnsi="Helvetica" w:cs="Helvetica"/>
          <w:color w:val="444444"/>
          <w:kern w:val="0"/>
          <w:sz w:val="28"/>
          <w:szCs w:val="28"/>
        </w:rPr>
      </w:pPr>
      <w:r w:rsidRPr="00A35E5F">
        <w:rPr>
          <w:rFonts w:ascii="FangSong_GB2312" w:eastAsia="FangSong_GB2312" w:hAnsi="FangSong_GB2312" w:cs="Helvetica" w:hint="eastAsia"/>
          <w:color w:val="444444"/>
          <w:kern w:val="0"/>
          <w:sz w:val="27"/>
          <w:szCs w:val="27"/>
        </w:rPr>
        <w:t>加强新时代文化建设，贵在探索，重在实践。社会主义文化是人民的文化，以人民为中心是习近平总书记反复强调的重要原则，全面建成小康社会条件下创新文化建设，一个重点是要适应新时代社会主要矛盾的转化，着力提升人民群众的精神文化生活品质，以高质量文化供给增强人民群众的文化获得感、幸福感。基层是文化建设的重点和薄弱环节，要创新基层文化建设的内容和形式，增加广大群众特别是广大农民群众需要和欢迎的公共文化产品和服务的供给，真正让文化发展成果惠及全体人民，努力实现“文化小康”。</w:t>
      </w:r>
    </w:p>
    <w:p w:rsidR="00A35E5F" w:rsidRPr="00A35E5F" w:rsidRDefault="00A35E5F" w:rsidP="007D09F6">
      <w:pPr>
        <w:widowControl/>
        <w:shd w:val="clear" w:color="auto" w:fill="FFFFFF"/>
        <w:spacing w:before="225" w:after="225" w:line="500" w:lineRule="exact"/>
        <w:ind w:firstLine="482"/>
        <w:jc w:val="left"/>
        <w:rPr>
          <w:rFonts w:ascii="Helvetica" w:eastAsia="宋体" w:hAnsi="Helvetica" w:cs="Helvetica"/>
          <w:color w:val="444444"/>
          <w:kern w:val="0"/>
          <w:sz w:val="28"/>
          <w:szCs w:val="28"/>
        </w:rPr>
      </w:pPr>
      <w:r w:rsidRPr="00A35E5F">
        <w:rPr>
          <w:rFonts w:ascii="FangSong_GB2312" w:eastAsia="FangSong_GB2312" w:hAnsi="FangSong_GB2312" w:cs="Helvetica" w:hint="eastAsia"/>
          <w:color w:val="444444"/>
          <w:kern w:val="0"/>
          <w:sz w:val="27"/>
          <w:szCs w:val="27"/>
        </w:rPr>
        <w:t>推进文化法治建设，健全文化领域法律制度，把社会主义核心价值观要求融入法治建设和社会治理，是新时代文化建设的内在要求和有效途径。近年来，国家出台了《公共文化服务保障法》等一系列法律法规，为促进文化持续稳定健康发展提供了有力的法治保障。我们一定要运用好、执行好已有的法律，大力加强文化法治基础工作，宣传普及法律，规范执法行为，用法治推动文化建设。</w:t>
      </w:r>
    </w:p>
    <w:p w:rsidR="00A35E5F" w:rsidRPr="00A35E5F" w:rsidRDefault="00A35E5F" w:rsidP="007D09F6">
      <w:pPr>
        <w:widowControl/>
        <w:shd w:val="clear" w:color="auto" w:fill="FFFFFF"/>
        <w:spacing w:before="225" w:after="225" w:line="500" w:lineRule="exact"/>
        <w:ind w:firstLine="482"/>
        <w:jc w:val="left"/>
        <w:rPr>
          <w:rFonts w:ascii="Helvetica" w:eastAsia="宋体" w:hAnsi="Helvetica" w:cs="Helvetica"/>
          <w:color w:val="444444"/>
          <w:kern w:val="0"/>
          <w:sz w:val="28"/>
          <w:szCs w:val="28"/>
        </w:rPr>
      </w:pPr>
      <w:r w:rsidRPr="00A35E5F">
        <w:rPr>
          <w:rFonts w:ascii="FangSong_GB2312" w:eastAsia="FangSong_GB2312" w:hAnsi="FangSong_GB2312" w:cs="Helvetica" w:hint="eastAsia"/>
          <w:b/>
          <w:bCs/>
          <w:color w:val="444444"/>
          <w:kern w:val="0"/>
          <w:sz w:val="27"/>
        </w:rPr>
        <w:t>全面促进文化融合发展，以文化的新发展大繁荣巩固全面建成小康社会的成果</w:t>
      </w:r>
    </w:p>
    <w:p w:rsidR="00A35E5F" w:rsidRPr="00A35E5F" w:rsidRDefault="00A35E5F" w:rsidP="007D09F6">
      <w:pPr>
        <w:widowControl/>
        <w:shd w:val="clear" w:color="auto" w:fill="FFFFFF"/>
        <w:spacing w:before="225" w:after="225" w:line="500" w:lineRule="exact"/>
        <w:ind w:firstLine="482"/>
        <w:jc w:val="left"/>
        <w:rPr>
          <w:rFonts w:ascii="Helvetica" w:eastAsia="宋体" w:hAnsi="Helvetica" w:cs="Helvetica"/>
          <w:color w:val="444444"/>
          <w:kern w:val="0"/>
          <w:sz w:val="28"/>
          <w:szCs w:val="28"/>
        </w:rPr>
      </w:pPr>
      <w:r w:rsidRPr="00A35E5F">
        <w:rPr>
          <w:rFonts w:ascii="FangSong_GB2312" w:eastAsia="FangSong_GB2312" w:hAnsi="FangSong_GB2312" w:cs="Helvetica" w:hint="eastAsia"/>
          <w:color w:val="444444"/>
          <w:kern w:val="0"/>
          <w:sz w:val="27"/>
          <w:szCs w:val="27"/>
        </w:rPr>
        <w:lastRenderedPageBreak/>
        <w:t>当今时代，文化资源日益成为经济发展的基础资源，文化创新日益成为价值创造的重要支点，文化形态的无形资产日益成为市场竞争的关键所在，文化已经成为转变发展方式、推动绿色发展和可持续发展的重要力量。加强新时代文化建设，必须树立大文化思维，推动文化有机融入经济社会各领域各环节，推进文化跨界融合发展，为经济、产业和产品注入更多文化内涵，推动经济进入更高发展阶段，推动全面小康迈向更高水平。</w:t>
      </w:r>
    </w:p>
    <w:p w:rsidR="00A35E5F" w:rsidRPr="00A35E5F" w:rsidRDefault="00A35E5F" w:rsidP="007D09F6">
      <w:pPr>
        <w:widowControl/>
        <w:shd w:val="clear" w:color="auto" w:fill="FFFFFF"/>
        <w:spacing w:before="225" w:after="225" w:line="500" w:lineRule="exact"/>
        <w:ind w:firstLine="482"/>
        <w:jc w:val="left"/>
        <w:rPr>
          <w:rFonts w:ascii="Helvetica" w:eastAsia="宋体" w:hAnsi="Helvetica" w:cs="Helvetica"/>
          <w:color w:val="444444"/>
          <w:kern w:val="0"/>
          <w:sz w:val="28"/>
          <w:szCs w:val="28"/>
        </w:rPr>
      </w:pPr>
      <w:r w:rsidRPr="00A35E5F">
        <w:rPr>
          <w:rFonts w:ascii="FangSong_GB2312" w:eastAsia="FangSong_GB2312" w:hAnsi="FangSong_GB2312" w:cs="Helvetica" w:hint="eastAsia"/>
          <w:color w:val="444444"/>
          <w:kern w:val="0"/>
          <w:sz w:val="27"/>
          <w:szCs w:val="27"/>
        </w:rPr>
        <w:t>习近平总书记指出，衡量一个时代的文艺成就最终要看作品。推动文艺繁荣发展，最根本的是要创作出无愧于我们这个伟大民族、伟大时代的优秀作品。文化建设重在建设，对照决胜全面建成小康社会的目标要求，必须把文化自身的繁荣发展、攀登新的“高峰”作为文化工作最重要的任务。要坚持与时代同步伐，坚持以人民为中心，坚持以精品奉献人民，坚持用明德引领风尚。要坚守中华文化立场，传承中华文化基因，不忘本来、吸收外来，增强中华文化的国际影响力。要全面繁荣新闻出版、广播影视、文学艺术、哲学社会科学事业，着力提升公共文化服务水平，让人民享有更加充实、更为丰富、更高质量的精神文化生活。要积极促进网络文艺与传统文艺互动融合，推动新技术在文化领域的广泛应用，拓展文化发展和传播的空间，不断释放文化新需求，创造文化新供给，打造更多健康优质的文化作品。</w:t>
      </w:r>
    </w:p>
    <w:p w:rsidR="00A35E5F" w:rsidRPr="00A35E5F" w:rsidRDefault="00A35E5F" w:rsidP="007D09F6">
      <w:pPr>
        <w:widowControl/>
        <w:shd w:val="clear" w:color="auto" w:fill="FFFFFF"/>
        <w:spacing w:before="225" w:after="225" w:line="500" w:lineRule="exact"/>
        <w:ind w:firstLine="482"/>
        <w:jc w:val="left"/>
        <w:rPr>
          <w:rFonts w:ascii="Helvetica" w:eastAsia="宋体" w:hAnsi="Helvetica" w:cs="Helvetica"/>
          <w:color w:val="444444"/>
          <w:kern w:val="0"/>
          <w:sz w:val="28"/>
          <w:szCs w:val="28"/>
        </w:rPr>
      </w:pPr>
      <w:r w:rsidRPr="00A35E5F">
        <w:rPr>
          <w:rFonts w:ascii="FangSong_GB2312" w:eastAsia="FangSong_GB2312" w:hAnsi="FangSong_GB2312" w:cs="Helvetica" w:hint="eastAsia"/>
          <w:color w:val="444444"/>
          <w:kern w:val="0"/>
          <w:sz w:val="27"/>
          <w:szCs w:val="27"/>
        </w:rPr>
        <w:t>文化产业是文化建设的重要方面，是国民经济的有机组成部分。要积极适应经济结构转型升级、新型城镇化和“互联网+”的发展步伐，推进文化跨界融合发展，把文化价值引领充分体现到经济活动中，让文化这个“支点”撬动高质量发展。要加快文化产业发展步伐，瞄准群众多样性文化需求，培育文化骨干企业，发展新型文化业态，完善现代文化市场体系，完善文化产业规划和政策，促进文化与科技、旅游、金融、教育、体育的融合，推动文化产业成为国民经济支柱产业。需要强调的是，推动文化产业与相关产业跨界融合发展，要特别重视导向、方向问</w:t>
      </w:r>
      <w:r w:rsidRPr="00A35E5F">
        <w:rPr>
          <w:rFonts w:ascii="FangSong_GB2312" w:eastAsia="FangSong_GB2312" w:hAnsi="FangSong_GB2312" w:cs="Helvetica" w:hint="eastAsia"/>
          <w:color w:val="444444"/>
          <w:kern w:val="0"/>
          <w:sz w:val="27"/>
          <w:szCs w:val="27"/>
        </w:rPr>
        <w:lastRenderedPageBreak/>
        <w:t>题，无论怎样融合，发展先进文化的目标必须坚持，导向正确的原则必须坚持，传承中华文化的历史责任必须坚持。</w:t>
      </w:r>
    </w:p>
    <w:p w:rsidR="00A35E5F" w:rsidRPr="00A35E5F" w:rsidRDefault="00A35E5F" w:rsidP="007D09F6">
      <w:pPr>
        <w:widowControl/>
        <w:shd w:val="clear" w:color="auto" w:fill="FFFFFF"/>
        <w:spacing w:before="225" w:after="225" w:line="500" w:lineRule="exact"/>
        <w:ind w:firstLine="482"/>
        <w:jc w:val="left"/>
        <w:rPr>
          <w:rFonts w:ascii="Helvetica" w:eastAsia="宋体" w:hAnsi="Helvetica" w:cs="Helvetica"/>
          <w:color w:val="444444"/>
          <w:kern w:val="0"/>
          <w:sz w:val="28"/>
          <w:szCs w:val="28"/>
        </w:rPr>
      </w:pPr>
      <w:r w:rsidRPr="00A35E5F">
        <w:rPr>
          <w:rFonts w:ascii="FangSong_GB2312" w:eastAsia="FangSong_GB2312" w:hAnsi="FangSong_GB2312" w:cs="Helvetica" w:hint="eastAsia"/>
          <w:color w:val="444444"/>
          <w:kern w:val="0"/>
          <w:sz w:val="27"/>
          <w:szCs w:val="27"/>
        </w:rPr>
        <w:t>全面建成小康社会，覆盖的领域和区域要全面，覆盖的人口也要全面。要加强文化跨区域融合发展，全面推进基本公共文化服务标准化均等化，在补齐短板、兜好底线上下功夫，优化城乡文化资源配置，完善农村文化基础设施网络，增加农村公共文化服务总量供给，缩小城乡公共文化服务差距，着力解决文化发展城乡、区域不平衡问题。要围绕乡村振兴战略，引导各地根据自然资源禀赋和功能定位实现特色发展，把文化资源潜力转化为竞争力，构建区域文化发展新格局。</w:t>
      </w:r>
    </w:p>
    <w:p w:rsidR="00A35E5F" w:rsidRPr="00A35E5F" w:rsidRDefault="00A35E5F" w:rsidP="007D09F6">
      <w:pPr>
        <w:widowControl/>
        <w:shd w:val="clear" w:color="auto" w:fill="FFFFFF"/>
        <w:spacing w:before="225" w:after="225" w:line="500" w:lineRule="exact"/>
        <w:ind w:firstLine="482"/>
        <w:jc w:val="left"/>
        <w:rPr>
          <w:rFonts w:ascii="Helvetica" w:eastAsia="宋体" w:hAnsi="Helvetica" w:cs="Helvetica"/>
          <w:color w:val="444444"/>
          <w:kern w:val="0"/>
          <w:sz w:val="28"/>
          <w:szCs w:val="28"/>
        </w:rPr>
      </w:pPr>
      <w:r w:rsidRPr="00A35E5F">
        <w:rPr>
          <w:rFonts w:ascii="FangSong_GB2312" w:eastAsia="FangSong_GB2312" w:hAnsi="FangSong_GB2312" w:cs="Helvetica" w:hint="eastAsia"/>
          <w:b/>
          <w:bCs/>
          <w:color w:val="444444"/>
          <w:kern w:val="0"/>
          <w:sz w:val="27"/>
        </w:rPr>
        <w:t>营造良好文化生态，充分激发新时代广大文化工作者的积极性、创造性</w:t>
      </w:r>
    </w:p>
    <w:p w:rsidR="00A35E5F" w:rsidRPr="00A35E5F" w:rsidRDefault="00A35E5F" w:rsidP="007D09F6">
      <w:pPr>
        <w:widowControl/>
        <w:shd w:val="clear" w:color="auto" w:fill="FFFFFF"/>
        <w:spacing w:before="225" w:after="225" w:line="500" w:lineRule="exact"/>
        <w:ind w:firstLine="482"/>
        <w:jc w:val="left"/>
        <w:rPr>
          <w:rFonts w:ascii="Helvetica" w:eastAsia="宋体" w:hAnsi="Helvetica" w:cs="Helvetica"/>
          <w:color w:val="444444"/>
          <w:kern w:val="0"/>
          <w:sz w:val="28"/>
          <w:szCs w:val="28"/>
        </w:rPr>
      </w:pPr>
      <w:r w:rsidRPr="00A35E5F">
        <w:rPr>
          <w:rFonts w:ascii="FangSong_GB2312" w:eastAsia="FangSong_GB2312" w:hAnsi="FangSong_GB2312" w:cs="Helvetica" w:hint="eastAsia"/>
          <w:color w:val="444444"/>
          <w:kern w:val="0"/>
          <w:sz w:val="27"/>
          <w:szCs w:val="27"/>
        </w:rPr>
        <w:t>加强文化建设，要靠队伍、靠人才。习近平总书记强调，繁荣文艺创作、推动文艺创新，必须有大批德艺双馨的文艺名家。文化承载着立心铸魂的神圣使命，文化工作者自身的思想水平、业务水平、道德水平至关重要。谋划文化发展，必须优先谋划文化人才发展。推动文化工作，必须优先推动文化人才工作。要完善政策、创造条件，营造良好文化生态，激发广大文化工作者的积极性、主动性、创造性。</w:t>
      </w:r>
    </w:p>
    <w:p w:rsidR="00A35E5F" w:rsidRPr="00A35E5F" w:rsidRDefault="00A35E5F" w:rsidP="007D09F6">
      <w:pPr>
        <w:widowControl/>
        <w:shd w:val="clear" w:color="auto" w:fill="FFFFFF"/>
        <w:spacing w:before="225" w:after="225" w:line="500" w:lineRule="exact"/>
        <w:ind w:firstLine="482"/>
        <w:jc w:val="left"/>
        <w:rPr>
          <w:rFonts w:ascii="Helvetica" w:eastAsia="宋体" w:hAnsi="Helvetica" w:cs="Helvetica"/>
          <w:color w:val="444444"/>
          <w:kern w:val="0"/>
          <w:sz w:val="28"/>
          <w:szCs w:val="28"/>
        </w:rPr>
      </w:pPr>
      <w:r w:rsidRPr="00A35E5F">
        <w:rPr>
          <w:rFonts w:ascii="FangSong_GB2312" w:eastAsia="FangSong_GB2312" w:hAnsi="FangSong_GB2312" w:cs="Helvetica" w:hint="eastAsia"/>
          <w:color w:val="444444"/>
          <w:kern w:val="0"/>
          <w:sz w:val="27"/>
          <w:szCs w:val="27"/>
        </w:rPr>
        <w:t>当前，文化工作者和从业人员队伍构成多元，思想活跃多变，利益诉求多样，要高度重视文化领域思想政治引领，进一步巩固马克思主义在意识形态领域的指导地位，广泛团结凝聚广大文化工作者和从业人员，教育引导他们听党话、跟党走，专心致志致力于文化的创新创造，致力于推出精品力作。要着眼于培养担当民族复兴大任的时代新人，深化“脚力、眼力、脑力、笔力”教育实践，建立文化领域常态化教育培训机制，分级分类分层开展文化人才培训。要加大优秀文化工作者宣传推介力度，表彰激励优秀人才，发挥示范引领作用，在文艺界树正气、树标杆。</w:t>
      </w:r>
    </w:p>
    <w:p w:rsidR="00A35E5F" w:rsidRPr="00A35E5F" w:rsidRDefault="00A35E5F" w:rsidP="007D09F6">
      <w:pPr>
        <w:widowControl/>
        <w:shd w:val="clear" w:color="auto" w:fill="FFFFFF"/>
        <w:spacing w:before="225" w:after="225" w:line="500" w:lineRule="exact"/>
        <w:ind w:firstLine="482"/>
        <w:jc w:val="left"/>
        <w:rPr>
          <w:rFonts w:ascii="Helvetica" w:eastAsia="宋体" w:hAnsi="Helvetica" w:cs="Helvetica"/>
          <w:color w:val="444444"/>
          <w:kern w:val="0"/>
          <w:sz w:val="28"/>
          <w:szCs w:val="28"/>
        </w:rPr>
      </w:pPr>
      <w:r w:rsidRPr="00A35E5F">
        <w:rPr>
          <w:rFonts w:ascii="FangSong_GB2312" w:eastAsia="FangSong_GB2312" w:hAnsi="FangSong_GB2312" w:cs="Helvetica" w:hint="eastAsia"/>
          <w:color w:val="444444"/>
          <w:kern w:val="0"/>
          <w:sz w:val="27"/>
          <w:szCs w:val="27"/>
        </w:rPr>
        <w:lastRenderedPageBreak/>
        <w:t>名家大师在推动文化发展、引领社会风尚等方面具有重要的引领表率作用。要研究建立文化人才梯队建设战略规划，完善文化人才的发现、使用、评价、流动、激励和储备机制，加大领军型人才、青年拔尖人才、传统文化乡土人才培养力度。要综合运用法治、道德、科技、行政等多种手段，完善讲品位、讲格调、讲责任，抵制低俗、庸俗、媚俗的工作机制，加强文化队伍规范管理。</w:t>
      </w:r>
    </w:p>
    <w:p w:rsidR="00A35E5F" w:rsidRDefault="00A35E5F" w:rsidP="007D09F6">
      <w:pPr>
        <w:widowControl/>
        <w:shd w:val="clear" w:color="auto" w:fill="FFFFFF"/>
        <w:spacing w:before="225" w:after="225" w:line="500" w:lineRule="exact"/>
        <w:ind w:firstLine="482"/>
        <w:jc w:val="left"/>
        <w:rPr>
          <w:rFonts w:ascii="FangSong_GB2312" w:eastAsia="FangSong_GB2312" w:hAnsi="FangSong_GB2312" w:cs="Helvetica" w:hint="eastAsia"/>
          <w:color w:val="444444"/>
          <w:kern w:val="0"/>
          <w:sz w:val="27"/>
          <w:szCs w:val="27"/>
        </w:rPr>
      </w:pPr>
      <w:r w:rsidRPr="00A35E5F">
        <w:rPr>
          <w:rFonts w:ascii="FangSong_GB2312" w:eastAsia="FangSong_GB2312" w:hAnsi="FangSong_GB2312" w:cs="Helvetica" w:hint="eastAsia"/>
          <w:color w:val="444444"/>
          <w:kern w:val="0"/>
          <w:sz w:val="27"/>
          <w:szCs w:val="27"/>
        </w:rPr>
        <w:t>近年来，文化领域新的业态层出不穷，社会力量参与度不断提高。要形成政府、社会、市场之间的良性互动，吸引、支持社会组织、社会资本参与文化建设，为组织和动员全社会认识文化、参与文化、投入文化铺好路、搭好台。要大力推进文化领域行业建设，加强行业服务、行业管理、行业自律，培育公益性文化类社会组织，完善自我管理、自我约束、自我教育，营造有利于文化发展的良好环境，让全社会文化创造活力充分迸发。（作者左中一，系中国文联副主席）</w:t>
      </w:r>
    </w:p>
    <w:p w:rsidR="003551A4" w:rsidRDefault="003551A4" w:rsidP="007D09F6">
      <w:pPr>
        <w:widowControl/>
        <w:shd w:val="clear" w:color="auto" w:fill="FFFFFF"/>
        <w:spacing w:before="225" w:after="225" w:line="500" w:lineRule="exact"/>
        <w:ind w:firstLine="482"/>
        <w:jc w:val="left"/>
        <w:rPr>
          <w:rFonts w:ascii="FangSong_GB2312" w:eastAsia="FangSong_GB2312" w:hAnsi="FangSong_GB2312" w:cs="Helvetica" w:hint="eastAsia"/>
          <w:color w:val="444444"/>
          <w:kern w:val="0"/>
          <w:sz w:val="27"/>
          <w:szCs w:val="27"/>
        </w:rPr>
      </w:pPr>
    </w:p>
    <w:p w:rsidR="003551A4" w:rsidRDefault="003551A4" w:rsidP="007D09F6">
      <w:pPr>
        <w:widowControl/>
        <w:shd w:val="clear" w:color="auto" w:fill="FFFFFF"/>
        <w:spacing w:before="225" w:after="225" w:line="500" w:lineRule="exact"/>
        <w:ind w:firstLine="482"/>
        <w:jc w:val="left"/>
        <w:rPr>
          <w:rFonts w:ascii="FangSong_GB2312" w:eastAsia="FangSong_GB2312" w:hAnsi="FangSong_GB2312" w:cs="Helvetica" w:hint="eastAsia"/>
          <w:color w:val="444444"/>
          <w:kern w:val="0"/>
          <w:sz w:val="27"/>
          <w:szCs w:val="27"/>
        </w:rPr>
      </w:pPr>
    </w:p>
    <w:p w:rsidR="003551A4" w:rsidRDefault="003551A4" w:rsidP="007D09F6">
      <w:pPr>
        <w:widowControl/>
        <w:shd w:val="clear" w:color="auto" w:fill="FFFFFF"/>
        <w:spacing w:before="225" w:after="225" w:line="500" w:lineRule="exact"/>
        <w:ind w:firstLine="482"/>
        <w:jc w:val="left"/>
        <w:rPr>
          <w:rFonts w:ascii="FangSong_GB2312" w:eastAsia="FangSong_GB2312" w:hAnsi="FangSong_GB2312" w:cs="Helvetica" w:hint="eastAsia"/>
          <w:color w:val="444444"/>
          <w:kern w:val="0"/>
          <w:sz w:val="27"/>
          <w:szCs w:val="27"/>
        </w:rPr>
      </w:pPr>
    </w:p>
    <w:p w:rsidR="003551A4" w:rsidRDefault="003551A4" w:rsidP="007D09F6">
      <w:pPr>
        <w:widowControl/>
        <w:shd w:val="clear" w:color="auto" w:fill="FFFFFF"/>
        <w:spacing w:before="225" w:after="225" w:line="500" w:lineRule="exact"/>
        <w:ind w:firstLine="482"/>
        <w:jc w:val="left"/>
        <w:rPr>
          <w:rFonts w:ascii="FangSong_GB2312" w:eastAsia="FangSong_GB2312" w:hAnsi="FangSong_GB2312" w:cs="Helvetica" w:hint="eastAsia"/>
          <w:color w:val="444444"/>
          <w:kern w:val="0"/>
          <w:sz w:val="27"/>
          <w:szCs w:val="27"/>
        </w:rPr>
      </w:pPr>
    </w:p>
    <w:p w:rsidR="003551A4" w:rsidRDefault="003551A4" w:rsidP="007D09F6">
      <w:pPr>
        <w:widowControl/>
        <w:shd w:val="clear" w:color="auto" w:fill="FFFFFF"/>
        <w:spacing w:before="225" w:after="225" w:line="500" w:lineRule="exact"/>
        <w:ind w:firstLine="482"/>
        <w:jc w:val="left"/>
        <w:rPr>
          <w:rFonts w:ascii="FangSong_GB2312" w:eastAsia="FangSong_GB2312" w:hAnsi="FangSong_GB2312" w:cs="Helvetica" w:hint="eastAsia"/>
          <w:color w:val="444444"/>
          <w:kern w:val="0"/>
          <w:sz w:val="27"/>
          <w:szCs w:val="27"/>
        </w:rPr>
      </w:pPr>
    </w:p>
    <w:p w:rsidR="003551A4" w:rsidRDefault="003551A4" w:rsidP="007D09F6">
      <w:pPr>
        <w:widowControl/>
        <w:shd w:val="clear" w:color="auto" w:fill="FFFFFF"/>
        <w:spacing w:before="225" w:after="225" w:line="500" w:lineRule="exact"/>
        <w:ind w:firstLine="482"/>
        <w:jc w:val="left"/>
        <w:rPr>
          <w:rFonts w:ascii="FangSong_GB2312" w:eastAsia="FangSong_GB2312" w:hAnsi="FangSong_GB2312" w:cs="Helvetica" w:hint="eastAsia"/>
          <w:color w:val="444444"/>
          <w:kern w:val="0"/>
          <w:sz w:val="27"/>
          <w:szCs w:val="27"/>
        </w:rPr>
      </w:pPr>
    </w:p>
    <w:p w:rsidR="003551A4" w:rsidRDefault="003551A4" w:rsidP="007D09F6">
      <w:pPr>
        <w:widowControl/>
        <w:shd w:val="clear" w:color="auto" w:fill="FFFFFF"/>
        <w:spacing w:before="225" w:after="225" w:line="500" w:lineRule="exact"/>
        <w:ind w:firstLine="482"/>
        <w:jc w:val="left"/>
        <w:rPr>
          <w:rFonts w:ascii="FangSong_GB2312" w:eastAsia="FangSong_GB2312" w:hAnsi="FangSong_GB2312" w:cs="Helvetica" w:hint="eastAsia"/>
          <w:color w:val="444444"/>
          <w:kern w:val="0"/>
          <w:sz w:val="27"/>
          <w:szCs w:val="27"/>
        </w:rPr>
      </w:pPr>
    </w:p>
    <w:p w:rsidR="003551A4" w:rsidRDefault="003551A4" w:rsidP="007D09F6">
      <w:pPr>
        <w:widowControl/>
        <w:shd w:val="clear" w:color="auto" w:fill="FFFFFF"/>
        <w:spacing w:before="225" w:after="225" w:line="500" w:lineRule="exact"/>
        <w:ind w:firstLine="482"/>
        <w:jc w:val="left"/>
        <w:rPr>
          <w:rFonts w:ascii="FangSong_GB2312" w:eastAsia="FangSong_GB2312" w:hAnsi="FangSong_GB2312" w:cs="Helvetica" w:hint="eastAsia"/>
          <w:color w:val="444444"/>
          <w:kern w:val="0"/>
          <w:sz w:val="27"/>
          <w:szCs w:val="27"/>
        </w:rPr>
      </w:pPr>
    </w:p>
    <w:p w:rsidR="003551A4" w:rsidRPr="00A35E5F" w:rsidRDefault="003551A4" w:rsidP="007D09F6">
      <w:pPr>
        <w:widowControl/>
        <w:shd w:val="clear" w:color="auto" w:fill="FFFFFF"/>
        <w:spacing w:before="225" w:after="225" w:line="500" w:lineRule="exact"/>
        <w:ind w:firstLine="482"/>
        <w:jc w:val="left"/>
        <w:rPr>
          <w:rFonts w:ascii="Helvetica" w:eastAsia="宋体" w:hAnsi="Helvetica" w:cs="Helvetica"/>
          <w:color w:val="444444"/>
          <w:kern w:val="0"/>
          <w:sz w:val="28"/>
          <w:szCs w:val="28"/>
        </w:rPr>
      </w:pPr>
    </w:p>
    <w:p w:rsidR="003551A4" w:rsidRPr="003551A4" w:rsidRDefault="003551A4" w:rsidP="003551A4">
      <w:pPr>
        <w:widowControl/>
        <w:shd w:val="clear" w:color="auto" w:fill="FFFFFF"/>
        <w:spacing w:after="225" w:line="450" w:lineRule="atLeast"/>
        <w:jc w:val="center"/>
        <w:rPr>
          <w:rFonts w:ascii="Helvetica" w:eastAsia="宋体" w:hAnsi="Helvetica" w:cs="Helvetica"/>
          <w:b/>
          <w:bCs/>
          <w:color w:val="444444"/>
          <w:kern w:val="0"/>
          <w:sz w:val="36"/>
          <w:szCs w:val="36"/>
        </w:rPr>
      </w:pPr>
      <w:r w:rsidRPr="003551A4">
        <w:rPr>
          <w:rFonts w:ascii="Helvetica" w:eastAsia="宋体" w:hAnsi="Helvetica" w:cs="Helvetica" w:hint="eastAsia"/>
          <w:b/>
          <w:bCs/>
          <w:color w:val="444444"/>
          <w:kern w:val="0"/>
          <w:sz w:val="36"/>
          <w:szCs w:val="36"/>
        </w:rPr>
        <w:lastRenderedPageBreak/>
        <w:t>建设人与自然和谐共生的现代化</w:t>
      </w:r>
    </w:p>
    <w:p w:rsidR="003551A4" w:rsidRPr="003551A4" w:rsidRDefault="003551A4" w:rsidP="003551A4">
      <w:pPr>
        <w:widowControl/>
        <w:shd w:val="clear" w:color="auto" w:fill="FFFFFF"/>
        <w:spacing w:after="150" w:line="500" w:lineRule="exact"/>
        <w:ind w:firstLine="482"/>
        <w:jc w:val="left"/>
        <w:rPr>
          <w:rFonts w:ascii="FangSong_GB2312" w:eastAsia="FangSong_GB2312" w:hAnsi="FangSong_GB2312" w:cs="Helvetica" w:hint="eastAsia"/>
          <w:color w:val="444444"/>
          <w:kern w:val="0"/>
          <w:sz w:val="27"/>
          <w:szCs w:val="27"/>
        </w:rPr>
      </w:pPr>
      <w:r w:rsidRPr="003551A4">
        <w:rPr>
          <w:rFonts w:ascii="FangSong_GB2312" w:eastAsia="FangSong_GB2312" w:hAnsi="FangSong_GB2312" w:cs="Helvetica" w:hint="eastAsia"/>
          <w:color w:val="444444"/>
          <w:kern w:val="0"/>
          <w:sz w:val="27"/>
          <w:szCs w:val="27"/>
        </w:rPr>
        <w:t>党的十九届五中全会通过的《中共中央关于制定国民经济和社会发展第十四个五年规划和二〇三五年远景目标的建议》（以下简称《建议》）提出，“推动绿色发展，促进人与自然和谐共生”。这为推动生态文明建设实现新进步，建设人与自然和谐共生的现代化指明了方向、明确了路径。</w:t>
      </w:r>
    </w:p>
    <w:p w:rsidR="003551A4" w:rsidRPr="003551A4" w:rsidRDefault="003551A4" w:rsidP="003551A4">
      <w:pPr>
        <w:widowControl/>
        <w:shd w:val="clear" w:color="auto" w:fill="FFFFFF"/>
        <w:spacing w:line="500" w:lineRule="exact"/>
        <w:ind w:firstLine="482"/>
        <w:jc w:val="left"/>
        <w:rPr>
          <w:rFonts w:ascii="FangSong_GB2312" w:eastAsia="FangSong_GB2312" w:hAnsi="FangSong_GB2312" w:cs="Helvetica" w:hint="eastAsia"/>
          <w:color w:val="444444"/>
          <w:kern w:val="0"/>
          <w:sz w:val="27"/>
          <w:szCs w:val="27"/>
        </w:rPr>
      </w:pPr>
      <w:r w:rsidRPr="003551A4">
        <w:rPr>
          <w:rFonts w:ascii="FangSong_GB2312" w:eastAsia="FangSong_GB2312" w:hAnsi="FangSong_GB2312" w:cs="Helvetica" w:hint="eastAsia"/>
          <w:color w:val="444444"/>
          <w:kern w:val="0"/>
          <w:sz w:val="27"/>
          <w:szCs w:val="27"/>
        </w:rPr>
        <w:t>准确把握人与自然和谐共生现代化的科学内涵</w:t>
      </w:r>
    </w:p>
    <w:p w:rsidR="003551A4" w:rsidRPr="003551A4" w:rsidRDefault="003551A4" w:rsidP="003551A4">
      <w:pPr>
        <w:widowControl/>
        <w:shd w:val="clear" w:color="auto" w:fill="FFFFFF"/>
        <w:spacing w:before="150" w:after="150" w:line="500" w:lineRule="exact"/>
        <w:ind w:firstLine="482"/>
        <w:jc w:val="left"/>
        <w:rPr>
          <w:rFonts w:ascii="FangSong_GB2312" w:eastAsia="FangSong_GB2312" w:hAnsi="FangSong_GB2312" w:cs="Helvetica" w:hint="eastAsia"/>
          <w:color w:val="444444"/>
          <w:kern w:val="0"/>
          <w:sz w:val="27"/>
          <w:szCs w:val="27"/>
        </w:rPr>
      </w:pPr>
      <w:r w:rsidRPr="003551A4">
        <w:rPr>
          <w:rFonts w:ascii="FangSong_GB2312" w:eastAsia="FangSong_GB2312" w:hAnsi="FangSong_GB2312" w:cs="Helvetica" w:hint="eastAsia"/>
          <w:color w:val="444444"/>
          <w:kern w:val="0"/>
          <w:sz w:val="27"/>
          <w:szCs w:val="27"/>
        </w:rPr>
        <w:t>习近平总书记指出：“我们要建设的现代化是人与自然和谐共生的现代化，既要创造更多物质财富和精神财富以满足人民日益增长的美好生活需要，也要提供更多优质生态产品以满足人民日益增长的优美生态环境需要。”这从理论和实践层面阐明了人与自然和谐共生的关系，进一步丰富和拓展了现代化的内涵与外延。</w:t>
      </w:r>
    </w:p>
    <w:p w:rsidR="003551A4" w:rsidRPr="003551A4" w:rsidRDefault="003551A4" w:rsidP="003551A4">
      <w:pPr>
        <w:widowControl/>
        <w:shd w:val="clear" w:color="auto" w:fill="FFFFFF"/>
        <w:spacing w:before="150" w:after="150" w:line="500" w:lineRule="exact"/>
        <w:ind w:firstLine="482"/>
        <w:jc w:val="left"/>
        <w:rPr>
          <w:rFonts w:ascii="FangSong_GB2312" w:eastAsia="FangSong_GB2312" w:hAnsi="FangSong_GB2312" w:cs="Helvetica" w:hint="eastAsia"/>
          <w:color w:val="444444"/>
          <w:kern w:val="0"/>
          <w:sz w:val="27"/>
          <w:szCs w:val="27"/>
        </w:rPr>
      </w:pPr>
      <w:r w:rsidRPr="003551A4">
        <w:rPr>
          <w:rFonts w:ascii="FangSong_GB2312" w:eastAsia="FangSong_GB2312" w:hAnsi="FangSong_GB2312" w:cs="Helvetica" w:hint="eastAsia"/>
          <w:color w:val="444444"/>
          <w:kern w:val="0"/>
          <w:sz w:val="27"/>
          <w:szCs w:val="27"/>
        </w:rPr>
        <w:t>建设人与自然和谐共生的现代化，基于人与自然是生命共同体的马克思主义生态哲学理念，强调人类必须下决心抛弃工业文明以来形成的轻视自然、支配自然、破坏自然的观念，转向尊重自然、顺应自然、保护自然。在对自然资源和生态环境的利用上，需要自觉认识与遵循自然规律，既包括自然界物质运动与生态系统本身发展的规律，也包括人与自然、社会与自然之间相互作用的规律。新时代推进社会主义现代化建设，需要主动适应社会主要矛盾的变化，既努力创造更多物质财富和精神财富以满足人民日益增长的美好生活需要，又努力为人民提供更多优质生态产品以满足人民日益增长的优美生态环境需要。</w:t>
      </w:r>
    </w:p>
    <w:p w:rsidR="003551A4" w:rsidRPr="003551A4" w:rsidRDefault="003551A4" w:rsidP="003551A4">
      <w:pPr>
        <w:widowControl/>
        <w:shd w:val="clear" w:color="auto" w:fill="FFFFFF"/>
        <w:spacing w:before="150" w:after="150" w:line="500" w:lineRule="exact"/>
        <w:ind w:firstLine="482"/>
        <w:jc w:val="left"/>
        <w:rPr>
          <w:rFonts w:ascii="FangSong_GB2312" w:eastAsia="FangSong_GB2312" w:hAnsi="FangSong_GB2312" w:cs="Helvetica" w:hint="eastAsia"/>
          <w:color w:val="444444"/>
          <w:kern w:val="0"/>
          <w:sz w:val="27"/>
          <w:szCs w:val="27"/>
        </w:rPr>
      </w:pPr>
      <w:r w:rsidRPr="003551A4">
        <w:rPr>
          <w:rFonts w:ascii="FangSong_GB2312" w:eastAsia="FangSong_GB2312" w:hAnsi="FangSong_GB2312" w:cs="Helvetica" w:hint="eastAsia"/>
          <w:color w:val="444444"/>
          <w:kern w:val="0"/>
          <w:sz w:val="27"/>
          <w:szCs w:val="27"/>
        </w:rPr>
        <w:t>《建议》贯彻落实党的十九大精神，对人与自然和谐共生的现代化作出进一步论述与阐发。在理念层面，强调坚持绿水青山就是金山银山理念，提出守住自然生态安全边界，即承认自然界存在人类经济社会发展不可逾越的界限，为准确把握人与自然的关系、建设人与自然和谐共生的现代化夯实了理论基础。在实践层面，把建设人与自然和谐共生的</w:t>
      </w:r>
      <w:r w:rsidRPr="003551A4">
        <w:rPr>
          <w:rFonts w:ascii="FangSong_GB2312" w:eastAsia="FangSong_GB2312" w:hAnsi="FangSong_GB2312" w:cs="Helvetica" w:hint="eastAsia"/>
          <w:color w:val="444444"/>
          <w:kern w:val="0"/>
          <w:sz w:val="27"/>
          <w:szCs w:val="27"/>
        </w:rPr>
        <w:lastRenderedPageBreak/>
        <w:t>现代化与深入实施可持续发展战略、完善生态文明领域统筹协调机制、构建生态文明体系、促进经济社会发展全面绿色转型一同作为“十四五”时期以及更长时期生态文明建设的指导原则，阐明了当前和未来推动绿色发展、促进人与自然和谐共生具体需要做什么、怎么做的问题，为生态文明建设实现新进步指明了方向。</w:t>
      </w:r>
    </w:p>
    <w:p w:rsidR="003551A4" w:rsidRPr="003551A4" w:rsidRDefault="003551A4" w:rsidP="003551A4">
      <w:pPr>
        <w:widowControl/>
        <w:shd w:val="clear" w:color="auto" w:fill="FFFFFF"/>
        <w:spacing w:line="500" w:lineRule="exact"/>
        <w:ind w:firstLine="482"/>
        <w:jc w:val="left"/>
        <w:rPr>
          <w:rFonts w:ascii="FangSong_GB2312" w:eastAsia="FangSong_GB2312" w:hAnsi="FangSong_GB2312" w:cs="Helvetica" w:hint="eastAsia"/>
          <w:color w:val="444444"/>
          <w:kern w:val="0"/>
          <w:sz w:val="27"/>
          <w:szCs w:val="27"/>
        </w:rPr>
      </w:pPr>
      <w:r w:rsidRPr="003551A4">
        <w:rPr>
          <w:rFonts w:ascii="FangSong_GB2312" w:eastAsia="FangSong_GB2312" w:hAnsi="FangSong_GB2312" w:cs="Helvetica" w:hint="eastAsia"/>
          <w:color w:val="444444"/>
          <w:kern w:val="0"/>
          <w:sz w:val="27"/>
          <w:szCs w:val="27"/>
        </w:rPr>
        <w:t>深刻认识建设人与自然和谐共生现代化的时代价值</w:t>
      </w:r>
    </w:p>
    <w:p w:rsidR="003551A4" w:rsidRPr="003551A4" w:rsidRDefault="003551A4" w:rsidP="003551A4">
      <w:pPr>
        <w:widowControl/>
        <w:shd w:val="clear" w:color="auto" w:fill="FFFFFF"/>
        <w:spacing w:before="150" w:after="150" w:line="500" w:lineRule="exact"/>
        <w:ind w:firstLine="482"/>
        <w:jc w:val="left"/>
        <w:rPr>
          <w:rFonts w:ascii="FangSong_GB2312" w:eastAsia="FangSong_GB2312" w:hAnsi="FangSong_GB2312" w:cs="Helvetica" w:hint="eastAsia"/>
          <w:color w:val="444444"/>
          <w:kern w:val="0"/>
          <w:sz w:val="27"/>
          <w:szCs w:val="27"/>
        </w:rPr>
      </w:pPr>
      <w:r w:rsidRPr="003551A4">
        <w:rPr>
          <w:rFonts w:ascii="FangSong_GB2312" w:eastAsia="FangSong_GB2312" w:hAnsi="FangSong_GB2312" w:cs="Helvetica" w:hint="eastAsia"/>
          <w:color w:val="444444"/>
          <w:kern w:val="0"/>
          <w:sz w:val="27"/>
          <w:szCs w:val="27"/>
        </w:rPr>
        <w:t>坚持以习近平生态文明思想为指导，建设人与自然和谐共生的现代化，契合我国发展需要，为推动绿色低碳发展、广泛形成绿色生产生活方式、促进经济社会发展全面绿色转型明确了前进方向，必将有力推动生态文明建设实现新进步。</w:t>
      </w:r>
    </w:p>
    <w:p w:rsidR="003551A4" w:rsidRPr="003551A4" w:rsidRDefault="003551A4" w:rsidP="003551A4">
      <w:pPr>
        <w:widowControl/>
        <w:shd w:val="clear" w:color="auto" w:fill="FFFFFF"/>
        <w:spacing w:before="150" w:after="150" w:line="500" w:lineRule="exact"/>
        <w:ind w:firstLine="482"/>
        <w:jc w:val="left"/>
        <w:rPr>
          <w:rFonts w:ascii="FangSong_GB2312" w:eastAsia="FangSong_GB2312" w:hAnsi="FangSong_GB2312" w:cs="Helvetica" w:hint="eastAsia"/>
          <w:color w:val="444444"/>
          <w:kern w:val="0"/>
          <w:sz w:val="27"/>
          <w:szCs w:val="27"/>
        </w:rPr>
      </w:pPr>
      <w:r w:rsidRPr="003551A4">
        <w:rPr>
          <w:rFonts w:ascii="FangSong_GB2312" w:eastAsia="FangSong_GB2312" w:hAnsi="FangSong_GB2312" w:cs="Helvetica" w:hint="eastAsia"/>
          <w:color w:val="444444"/>
          <w:kern w:val="0"/>
          <w:sz w:val="27"/>
          <w:szCs w:val="27"/>
        </w:rPr>
        <w:t>践行习近平生态文明思想的必然要求。党的十八大以来，习近平总书记站在历史和全局高度坚持绿水青山就是金山银山理念，提出尊重自然、顺应自然、保护自然，促进人与自然和谐共生，保护生态环境就是保护生产力、改善生态环境就是发展生产力，良好生态环境是最公平的公共产品、是最普惠的民生福祉，生态兴则文明兴、生态衰则文明衰等一系列标志性、创新性、战略性思想观点，深刻回答了为什么建设生态文明、建设什么样的生态文明、怎样建设生态文明等一系列重大理论和实践问题，形成了习近平生态文明思想。习近平生态文明思想为推进美丽中国建设，实现人与自然和谐共生的现代化提供了根本遵循。深入学习贯彻这一重要思想，内在要求建设人与自然和谐共生的现代化。《建议》提出加快推动绿色低碳发展，持续改善环境质量，提升生态系统质量和稳定性，全面提高资源利用效率，为贯彻落实习近平生态文明思想、推动实现人与自然和谐共生的现代化指明了实践路径。</w:t>
      </w:r>
    </w:p>
    <w:p w:rsidR="003551A4" w:rsidRPr="003551A4" w:rsidRDefault="003551A4" w:rsidP="003551A4">
      <w:pPr>
        <w:widowControl/>
        <w:shd w:val="clear" w:color="auto" w:fill="FFFFFF"/>
        <w:spacing w:before="150" w:after="150" w:line="500" w:lineRule="exact"/>
        <w:ind w:firstLine="482"/>
        <w:jc w:val="left"/>
        <w:rPr>
          <w:rFonts w:ascii="FangSong_GB2312" w:eastAsia="FangSong_GB2312" w:hAnsi="FangSong_GB2312" w:cs="Helvetica" w:hint="eastAsia"/>
          <w:color w:val="444444"/>
          <w:kern w:val="0"/>
          <w:sz w:val="27"/>
          <w:szCs w:val="27"/>
        </w:rPr>
      </w:pPr>
      <w:r w:rsidRPr="003551A4">
        <w:rPr>
          <w:rFonts w:ascii="FangSong_GB2312" w:eastAsia="FangSong_GB2312" w:hAnsi="FangSong_GB2312" w:cs="Helvetica" w:hint="eastAsia"/>
          <w:color w:val="444444"/>
          <w:kern w:val="0"/>
          <w:sz w:val="27"/>
          <w:szCs w:val="27"/>
        </w:rPr>
        <w:t>促进经济社会发展全面绿色转型。《建议》提出，促进经济社会发展全面绿色转型。我们要加快形成绿色发展方式和生活方式，不断推进人与自然和谐共生的现代化，更好满足人民日益增长的优美生态环境需</w:t>
      </w:r>
      <w:r w:rsidRPr="003551A4">
        <w:rPr>
          <w:rFonts w:ascii="FangSong_GB2312" w:eastAsia="FangSong_GB2312" w:hAnsi="FangSong_GB2312" w:cs="Helvetica" w:hint="eastAsia"/>
          <w:color w:val="444444"/>
          <w:kern w:val="0"/>
          <w:sz w:val="27"/>
          <w:szCs w:val="27"/>
        </w:rPr>
        <w:lastRenderedPageBreak/>
        <w:t>要。人与自然是生命共同体，人类善待自然，自然也会回馈人类；人类对大自然过度开发利用甚至造成伤害，最终会招致自然无情的报复。构建新发展格局、推动高质量发展、实现中华民族永续发展，迫切需要用绿色倒逼升级，彻底改变大量生产、大量消耗、大量排放的生产模式和消费模式，使资源、生产、消费等相匹配相适应，推动我国经济社会发展全面绿色转型，推动实现经济社会发展和生态环境保护协调统一、相互促进，推进人与自然和谐共生的现代化。实质上，促进经济社会发展全面绿色转型，本身就是建设人与自然和谐共生的现代化的重要内容；人与自然和谐共生的现代化不断推进，又会进一步促进经济社会发展全面绿色转型。</w:t>
      </w:r>
    </w:p>
    <w:p w:rsidR="003551A4" w:rsidRPr="003551A4" w:rsidRDefault="003551A4" w:rsidP="003551A4">
      <w:pPr>
        <w:widowControl/>
        <w:shd w:val="clear" w:color="auto" w:fill="FFFFFF"/>
        <w:spacing w:before="150" w:after="150" w:line="500" w:lineRule="exact"/>
        <w:ind w:firstLine="482"/>
        <w:jc w:val="left"/>
        <w:rPr>
          <w:rFonts w:ascii="FangSong_GB2312" w:eastAsia="FangSong_GB2312" w:hAnsi="FangSong_GB2312" w:cs="Helvetica" w:hint="eastAsia"/>
          <w:color w:val="444444"/>
          <w:kern w:val="0"/>
          <w:sz w:val="27"/>
          <w:szCs w:val="27"/>
        </w:rPr>
      </w:pPr>
      <w:r w:rsidRPr="003551A4">
        <w:rPr>
          <w:rFonts w:ascii="FangSong_GB2312" w:eastAsia="FangSong_GB2312" w:hAnsi="FangSong_GB2312" w:cs="Helvetica" w:hint="eastAsia"/>
          <w:color w:val="444444"/>
          <w:kern w:val="0"/>
          <w:sz w:val="27"/>
          <w:szCs w:val="27"/>
        </w:rPr>
        <w:t>推动实现美丽中国建设目标。党的十九大报告将“生态环境根本好转，美丽中国目标基本实现”作为基本实现社会主义现代化的重要目标之一。《建议》对建设美丽中国作出更为详尽的战略部署，提出更为明确的具体要求，把广泛形成绿色生产生活方式、碳排放达峰后稳中有降、生态环境根本好转、美丽中国建设目标基本实现作为到2035年基本实现社会主义现代化的远景目标之一。在“十四五”时期，为全面建设社会主义现代化国家开好局、起好步，推动生态文明建设实现新进步，建成富强民主文明和谐美丽的社会主义现代化强国，需要以建设人与自然和谐共生的现代化为重要抓手，坚定不移贯彻新发展理念，牢牢坚持生态优先、绿色发展，坚定不移走生产发展、生活富裕、生态良好的文明发展道路，向着美丽中国建设目标砥砺前行。</w:t>
      </w:r>
    </w:p>
    <w:p w:rsidR="003551A4" w:rsidRPr="003551A4" w:rsidRDefault="003551A4" w:rsidP="003551A4">
      <w:pPr>
        <w:widowControl/>
        <w:shd w:val="clear" w:color="auto" w:fill="FFFFFF"/>
        <w:spacing w:line="500" w:lineRule="exact"/>
        <w:ind w:firstLine="482"/>
        <w:jc w:val="left"/>
        <w:rPr>
          <w:rFonts w:ascii="FangSong_GB2312" w:eastAsia="FangSong_GB2312" w:hAnsi="FangSong_GB2312" w:cs="Helvetica" w:hint="eastAsia"/>
          <w:color w:val="444444"/>
          <w:kern w:val="0"/>
          <w:sz w:val="27"/>
          <w:szCs w:val="27"/>
        </w:rPr>
      </w:pPr>
      <w:r w:rsidRPr="003551A4">
        <w:rPr>
          <w:rFonts w:ascii="FangSong_GB2312" w:eastAsia="FangSong_GB2312" w:hAnsi="FangSong_GB2312" w:cs="Helvetica" w:hint="eastAsia"/>
          <w:color w:val="444444"/>
          <w:kern w:val="0"/>
          <w:sz w:val="27"/>
          <w:szCs w:val="27"/>
        </w:rPr>
        <w:t>推动形成人与自然和谐发展现代化建设新格局</w:t>
      </w:r>
    </w:p>
    <w:p w:rsidR="003551A4" w:rsidRPr="003551A4" w:rsidRDefault="003551A4" w:rsidP="003551A4">
      <w:pPr>
        <w:widowControl/>
        <w:shd w:val="clear" w:color="auto" w:fill="FFFFFF"/>
        <w:spacing w:before="150" w:after="150" w:line="500" w:lineRule="exact"/>
        <w:ind w:firstLine="482"/>
        <w:jc w:val="left"/>
        <w:rPr>
          <w:rFonts w:ascii="FangSong_GB2312" w:eastAsia="FangSong_GB2312" w:hAnsi="FangSong_GB2312" w:cs="Helvetica" w:hint="eastAsia"/>
          <w:color w:val="444444"/>
          <w:kern w:val="0"/>
          <w:sz w:val="27"/>
          <w:szCs w:val="27"/>
        </w:rPr>
      </w:pPr>
      <w:r w:rsidRPr="003551A4">
        <w:rPr>
          <w:rFonts w:ascii="FangSong_GB2312" w:eastAsia="FangSong_GB2312" w:hAnsi="FangSong_GB2312" w:cs="Helvetica" w:hint="eastAsia"/>
          <w:color w:val="444444"/>
          <w:kern w:val="0"/>
          <w:sz w:val="27"/>
          <w:szCs w:val="27"/>
        </w:rPr>
        <w:t>习近平总书记指出：“要建设资源节约、环境友好的绿色发展体系，实现绿色循环低碳发展、人与自然和谐共生，牢固树立和践行绿水青山就是金山银山理念，形成人与自然和谐发展现代化建设新格局。”推动形成人与自然和谐发展现代化建设新格局，实现生态文明建设新进步，</w:t>
      </w:r>
      <w:r w:rsidRPr="003551A4">
        <w:rPr>
          <w:rFonts w:ascii="FangSong_GB2312" w:eastAsia="FangSong_GB2312" w:hAnsi="FangSong_GB2312" w:cs="Helvetica" w:hint="eastAsia"/>
          <w:color w:val="444444"/>
          <w:kern w:val="0"/>
          <w:sz w:val="27"/>
          <w:szCs w:val="27"/>
        </w:rPr>
        <w:lastRenderedPageBreak/>
        <w:t>必须以贯彻落实《建议》为牵引，加快推动绿色低碳发展，持续改善环境质量，提升生态系统质量和稳定性，全面提高资源利用效率。</w:t>
      </w:r>
    </w:p>
    <w:p w:rsidR="003551A4" w:rsidRPr="003551A4" w:rsidRDefault="003551A4" w:rsidP="003551A4">
      <w:pPr>
        <w:widowControl/>
        <w:shd w:val="clear" w:color="auto" w:fill="FFFFFF"/>
        <w:spacing w:before="150" w:after="150" w:line="500" w:lineRule="exact"/>
        <w:ind w:firstLine="482"/>
        <w:jc w:val="left"/>
        <w:rPr>
          <w:rFonts w:ascii="FangSong_GB2312" w:eastAsia="FangSong_GB2312" w:hAnsi="FangSong_GB2312" w:cs="Helvetica" w:hint="eastAsia"/>
          <w:color w:val="444444"/>
          <w:kern w:val="0"/>
          <w:sz w:val="27"/>
          <w:szCs w:val="27"/>
        </w:rPr>
      </w:pPr>
      <w:r w:rsidRPr="003551A4">
        <w:rPr>
          <w:rFonts w:ascii="FangSong_GB2312" w:eastAsia="FangSong_GB2312" w:hAnsi="FangSong_GB2312" w:cs="Helvetica" w:hint="eastAsia"/>
          <w:color w:val="444444"/>
          <w:kern w:val="0"/>
          <w:sz w:val="27"/>
          <w:szCs w:val="27"/>
        </w:rPr>
        <w:t>加快推动绿色低碳发展。“十四五”时期，推动绿色低碳发展需要强化国土空间规划与用途管控，减少人类活动对自然空间的占用。开展绿色生活创建活动，促进生产生活方式绿色转型，推动能源清洁低碳安全高效利用，降低碳排放强度，二氧化碳排放力争2030年前达到峰值，力争2060年前实现碳中和。实现这一目标，需要大力推进重点行业和重要领域的绿色化改造，进一步加强清洁生产、环保产业、绿色技术的创新发展，积极发展绿色金融，加快构建市场导向的绿色技术创新体系，为绿色发展提供坚强法律和政策保障。</w:t>
      </w:r>
    </w:p>
    <w:p w:rsidR="003551A4" w:rsidRPr="003551A4" w:rsidRDefault="003551A4" w:rsidP="003551A4">
      <w:pPr>
        <w:widowControl/>
        <w:shd w:val="clear" w:color="auto" w:fill="FFFFFF"/>
        <w:spacing w:before="150" w:after="150" w:line="500" w:lineRule="exact"/>
        <w:ind w:firstLine="482"/>
        <w:jc w:val="left"/>
        <w:rPr>
          <w:rFonts w:ascii="FangSong_GB2312" w:eastAsia="FangSong_GB2312" w:hAnsi="FangSong_GB2312" w:cs="Helvetica" w:hint="eastAsia"/>
          <w:color w:val="444444"/>
          <w:kern w:val="0"/>
          <w:sz w:val="27"/>
          <w:szCs w:val="27"/>
        </w:rPr>
      </w:pPr>
      <w:r w:rsidRPr="003551A4">
        <w:rPr>
          <w:rFonts w:ascii="FangSong_GB2312" w:eastAsia="FangSong_GB2312" w:hAnsi="FangSong_GB2312" w:cs="Helvetica" w:hint="eastAsia"/>
          <w:color w:val="444444"/>
          <w:kern w:val="0"/>
          <w:sz w:val="27"/>
          <w:szCs w:val="27"/>
        </w:rPr>
        <w:t>持续改善环境质量。《建议》提出持续改善环境质量，要求基本消除重污染天气、基本消除城市黑臭水体、加强白色污染治理、加强危险废物医疗废物收集处理、完成重点地区危险化学品生产企业搬迁改造等，并提出制定实行多项重要制度机制，如建立地上地下、陆海统筹的生态环境治理制度，强化多污染物协同控制和区域协同治理，全面实行排污许可制等。这些制度举措必将推动我国环境质量持续改善，有力促进高质量发展。</w:t>
      </w:r>
    </w:p>
    <w:p w:rsidR="003551A4" w:rsidRPr="003551A4" w:rsidRDefault="003551A4" w:rsidP="003551A4">
      <w:pPr>
        <w:widowControl/>
        <w:shd w:val="clear" w:color="auto" w:fill="FFFFFF"/>
        <w:spacing w:before="150" w:after="150" w:line="500" w:lineRule="exact"/>
        <w:ind w:firstLine="482"/>
        <w:jc w:val="left"/>
        <w:rPr>
          <w:rFonts w:ascii="FangSong_GB2312" w:eastAsia="FangSong_GB2312" w:hAnsi="FangSong_GB2312" w:cs="Helvetica" w:hint="eastAsia"/>
          <w:color w:val="444444"/>
          <w:kern w:val="0"/>
          <w:sz w:val="27"/>
          <w:szCs w:val="27"/>
        </w:rPr>
      </w:pPr>
      <w:r w:rsidRPr="003551A4">
        <w:rPr>
          <w:rFonts w:ascii="FangSong_GB2312" w:eastAsia="FangSong_GB2312" w:hAnsi="FangSong_GB2312" w:cs="Helvetica" w:hint="eastAsia"/>
          <w:color w:val="444444"/>
          <w:kern w:val="0"/>
          <w:sz w:val="27"/>
          <w:szCs w:val="27"/>
        </w:rPr>
        <w:t>提升生态系统质量和稳定性。生态文明建设实现新进步，一个重要方面体现为生态系统质量和稳定性的稳步提升。《建议》作出坚持山水林田湖草系统治理，构建以国家公园为主体的自然保护地体系。实施生物多样性保护重大工程。加强外来物种管控。强化河湖长制，加强大江大河和重要湖泊湿地生态保护治理，实施好长江十年禁渔。科学推进荒漠化、石漠化、水土流失综合治理，开展大规模国土绿化行动，推行林长制。推行草原森林河流湖泊休养生息，加强黑土地保护，健全耕地休耕轮作制度。加强全球气候变暖对我国承受力脆弱地区影响的观测，完善自然保护地、生态保护红线监管制度，开展生态系统保护成效监测评</w:t>
      </w:r>
      <w:r w:rsidRPr="003551A4">
        <w:rPr>
          <w:rFonts w:ascii="FangSong_GB2312" w:eastAsia="FangSong_GB2312" w:hAnsi="FangSong_GB2312" w:cs="Helvetica" w:hint="eastAsia"/>
          <w:color w:val="444444"/>
          <w:kern w:val="0"/>
          <w:sz w:val="27"/>
          <w:szCs w:val="27"/>
        </w:rPr>
        <w:lastRenderedPageBreak/>
        <w:t>估。贯彻落实这些重要决策部署，必将为全社会提供更多优质生态产品，不断增强人民群众的生态环境获得感、幸福感、安全感。</w:t>
      </w:r>
    </w:p>
    <w:p w:rsidR="003551A4" w:rsidRDefault="003551A4" w:rsidP="003551A4">
      <w:pPr>
        <w:widowControl/>
        <w:shd w:val="clear" w:color="auto" w:fill="FFFFFF"/>
        <w:spacing w:before="150" w:after="150" w:line="500" w:lineRule="exact"/>
        <w:ind w:firstLine="482"/>
        <w:jc w:val="left"/>
        <w:rPr>
          <w:rFonts w:ascii="FangSong_GB2312" w:eastAsia="FangSong_GB2312" w:hAnsi="FangSong_GB2312" w:cs="Helvetica" w:hint="eastAsia"/>
          <w:color w:val="444444"/>
          <w:kern w:val="0"/>
          <w:sz w:val="27"/>
          <w:szCs w:val="27"/>
        </w:rPr>
      </w:pPr>
      <w:r w:rsidRPr="003551A4">
        <w:rPr>
          <w:rFonts w:ascii="FangSong_GB2312" w:eastAsia="FangSong_GB2312" w:hAnsi="FangSong_GB2312" w:cs="Helvetica" w:hint="eastAsia"/>
          <w:color w:val="444444"/>
          <w:kern w:val="0"/>
          <w:sz w:val="27"/>
          <w:szCs w:val="27"/>
        </w:rPr>
        <w:t>全面提高资源利用效率。对资源的高效利用，是人与自然和谐共生的现代化的显著标识。“十四五”时期，全面提高资源利用效率，重在通过行政管理手段的不断完善和经济政策工具的科学运用，按照《建议》决策部署，大力健全自然资源资产产权制度和法律法规，加强自然资源调查评价监测和确权登记，建立生态产品价值实现机制，完善市场化、多元化生态补偿，推进资源总量管理、科学配置、全面节约、循环利用。实施国家节水行动，建立水资源刚性约束制度。提高海洋资源、矿产资源开发保护水平。完善资源价格形成机制。推行垃圾分类和减量化、资源化。加快构建废旧物资循环利用体系，奋力实现经济社会发展和生态环境保护协调统一、相互促进。</w:t>
      </w:r>
    </w:p>
    <w:p w:rsidR="003E035C" w:rsidRDefault="003E035C" w:rsidP="003551A4">
      <w:pPr>
        <w:widowControl/>
        <w:shd w:val="clear" w:color="auto" w:fill="FFFFFF"/>
        <w:spacing w:before="150" w:after="150" w:line="500" w:lineRule="exact"/>
        <w:ind w:firstLine="482"/>
        <w:jc w:val="left"/>
        <w:rPr>
          <w:rFonts w:ascii="FangSong_GB2312" w:eastAsia="FangSong_GB2312" w:hAnsi="FangSong_GB2312" w:cs="Helvetica" w:hint="eastAsia"/>
          <w:color w:val="444444"/>
          <w:kern w:val="0"/>
          <w:sz w:val="27"/>
          <w:szCs w:val="27"/>
        </w:rPr>
      </w:pPr>
    </w:p>
    <w:p w:rsidR="003E035C" w:rsidRDefault="003E035C" w:rsidP="003551A4">
      <w:pPr>
        <w:widowControl/>
        <w:shd w:val="clear" w:color="auto" w:fill="FFFFFF"/>
        <w:spacing w:before="150" w:after="150" w:line="500" w:lineRule="exact"/>
        <w:ind w:firstLine="482"/>
        <w:jc w:val="left"/>
        <w:rPr>
          <w:rFonts w:ascii="FangSong_GB2312" w:eastAsia="FangSong_GB2312" w:hAnsi="FangSong_GB2312" w:cs="Helvetica" w:hint="eastAsia"/>
          <w:color w:val="444444"/>
          <w:kern w:val="0"/>
          <w:sz w:val="27"/>
          <w:szCs w:val="27"/>
        </w:rPr>
      </w:pPr>
    </w:p>
    <w:p w:rsidR="003E035C" w:rsidRDefault="003E035C" w:rsidP="003551A4">
      <w:pPr>
        <w:widowControl/>
        <w:shd w:val="clear" w:color="auto" w:fill="FFFFFF"/>
        <w:spacing w:before="150" w:after="150" w:line="500" w:lineRule="exact"/>
        <w:ind w:firstLine="482"/>
        <w:jc w:val="left"/>
        <w:rPr>
          <w:rFonts w:ascii="FangSong_GB2312" w:eastAsia="FangSong_GB2312" w:hAnsi="FangSong_GB2312" w:cs="Helvetica" w:hint="eastAsia"/>
          <w:color w:val="444444"/>
          <w:kern w:val="0"/>
          <w:sz w:val="27"/>
          <w:szCs w:val="27"/>
        </w:rPr>
      </w:pPr>
    </w:p>
    <w:p w:rsidR="003E035C" w:rsidRDefault="003E035C" w:rsidP="003551A4">
      <w:pPr>
        <w:widowControl/>
        <w:shd w:val="clear" w:color="auto" w:fill="FFFFFF"/>
        <w:spacing w:before="150" w:after="150" w:line="500" w:lineRule="exact"/>
        <w:ind w:firstLine="482"/>
        <w:jc w:val="left"/>
        <w:rPr>
          <w:rFonts w:ascii="FangSong_GB2312" w:eastAsia="FangSong_GB2312" w:hAnsi="FangSong_GB2312" w:cs="Helvetica" w:hint="eastAsia"/>
          <w:color w:val="444444"/>
          <w:kern w:val="0"/>
          <w:sz w:val="27"/>
          <w:szCs w:val="27"/>
        </w:rPr>
      </w:pPr>
    </w:p>
    <w:p w:rsidR="003E035C" w:rsidRDefault="003E035C" w:rsidP="003551A4">
      <w:pPr>
        <w:widowControl/>
        <w:shd w:val="clear" w:color="auto" w:fill="FFFFFF"/>
        <w:spacing w:before="150" w:after="150" w:line="500" w:lineRule="exact"/>
        <w:ind w:firstLine="482"/>
        <w:jc w:val="left"/>
        <w:rPr>
          <w:rFonts w:ascii="FangSong_GB2312" w:eastAsia="FangSong_GB2312" w:hAnsi="FangSong_GB2312" w:cs="Helvetica" w:hint="eastAsia"/>
          <w:color w:val="444444"/>
          <w:kern w:val="0"/>
          <w:sz w:val="27"/>
          <w:szCs w:val="27"/>
        </w:rPr>
      </w:pPr>
    </w:p>
    <w:p w:rsidR="003E035C" w:rsidRDefault="003E035C" w:rsidP="003551A4">
      <w:pPr>
        <w:widowControl/>
        <w:shd w:val="clear" w:color="auto" w:fill="FFFFFF"/>
        <w:spacing w:before="150" w:after="150" w:line="500" w:lineRule="exact"/>
        <w:ind w:firstLine="482"/>
        <w:jc w:val="left"/>
        <w:rPr>
          <w:rFonts w:ascii="FangSong_GB2312" w:eastAsia="FangSong_GB2312" w:hAnsi="FangSong_GB2312" w:cs="Helvetica" w:hint="eastAsia"/>
          <w:color w:val="444444"/>
          <w:kern w:val="0"/>
          <w:sz w:val="27"/>
          <w:szCs w:val="27"/>
        </w:rPr>
      </w:pPr>
    </w:p>
    <w:p w:rsidR="003E035C" w:rsidRDefault="003E035C" w:rsidP="003551A4">
      <w:pPr>
        <w:widowControl/>
        <w:shd w:val="clear" w:color="auto" w:fill="FFFFFF"/>
        <w:spacing w:before="150" w:after="150" w:line="500" w:lineRule="exact"/>
        <w:ind w:firstLine="482"/>
        <w:jc w:val="left"/>
        <w:rPr>
          <w:rFonts w:ascii="FangSong_GB2312" w:eastAsia="FangSong_GB2312" w:hAnsi="FangSong_GB2312" w:cs="Helvetica" w:hint="eastAsia"/>
          <w:color w:val="444444"/>
          <w:kern w:val="0"/>
          <w:sz w:val="27"/>
          <w:szCs w:val="27"/>
        </w:rPr>
      </w:pPr>
    </w:p>
    <w:p w:rsidR="003E035C" w:rsidRDefault="003E035C" w:rsidP="003551A4">
      <w:pPr>
        <w:widowControl/>
        <w:shd w:val="clear" w:color="auto" w:fill="FFFFFF"/>
        <w:spacing w:before="150" w:after="150" w:line="500" w:lineRule="exact"/>
        <w:ind w:firstLine="482"/>
        <w:jc w:val="left"/>
        <w:rPr>
          <w:rFonts w:ascii="FangSong_GB2312" w:eastAsia="FangSong_GB2312" w:hAnsi="FangSong_GB2312" w:cs="Helvetica" w:hint="eastAsia"/>
          <w:color w:val="444444"/>
          <w:kern w:val="0"/>
          <w:sz w:val="27"/>
          <w:szCs w:val="27"/>
        </w:rPr>
      </w:pPr>
    </w:p>
    <w:p w:rsidR="003E035C" w:rsidRDefault="003E035C" w:rsidP="003551A4">
      <w:pPr>
        <w:widowControl/>
        <w:shd w:val="clear" w:color="auto" w:fill="FFFFFF"/>
        <w:spacing w:before="150" w:after="150" w:line="500" w:lineRule="exact"/>
        <w:ind w:firstLine="482"/>
        <w:jc w:val="left"/>
        <w:rPr>
          <w:rFonts w:ascii="FangSong_GB2312" w:eastAsia="FangSong_GB2312" w:hAnsi="FangSong_GB2312" w:cs="Helvetica" w:hint="eastAsia"/>
          <w:color w:val="444444"/>
          <w:kern w:val="0"/>
          <w:sz w:val="27"/>
          <w:szCs w:val="27"/>
        </w:rPr>
      </w:pPr>
    </w:p>
    <w:p w:rsidR="003E035C" w:rsidRDefault="003E035C" w:rsidP="003551A4">
      <w:pPr>
        <w:widowControl/>
        <w:shd w:val="clear" w:color="auto" w:fill="FFFFFF"/>
        <w:spacing w:before="150" w:after="150" w:line="500" w:lineRule="exact"/>
        <w:ind w:firstLine="482"/>
        <w:jc w:val="left"/>
        <w:rPr>
          <w:rFonts w:ascii="FangSong_GB2312" w:eastAsia="FangSong_GB2312" w:hAnsi="FangSong_GB2312" w:cs="Helvetica" w:hint="eastAsia"/>
          <w:color w:val="444444"/>
          <w:kern w:val="0"/>
          <w:sz w:val="27"/>
          <w:szCs w:val="27"/>
        </w:rPr>
      </w:pPr>
    </w:p>
    <w:p w:rsidR="003E035C" w:rsidRPr="003551A4" w:rsidRDefault="003E035C" w:rsidP="003551A4">
      <w:pPr>
        <w:widowControl/>
        <w:shd w:val="clear" w:color="auto" w:fill="FFFFFF"/>
        <w:spacing w:before="150" w:after="150" w:line="500" w:lineRule="exact"/>
        <w:ind w:firstLine="482"/>
        <w:jc w:val="left"/>
        <w:rPr>
          <w:rFonts w:ascii="FangSong_GB2312" w:eastAsia="FangSong_GB2312" w:hAnsi="FangSong_GB2312" w:cs="Helvetica" w:hint="eastAsia"/>
          <w:color w:val="444444"/>
          <w:kern w:val="0"/>
          <w:sz w:val="27"/>
          <w:szCs w:val="27"/>
        </w:rPr>
      </w:pPr>
    </w:p>
    <w:p w:rsidR="003E035C" w:rsidRPr="003E035C" w:rsidRDefault="003E035C" w:rsidP="003E035C">
      <w:pPr>
        <w:widowControl/>
        <w:shd w:val="clear" w:color="auto" w:fill="FFFFFF"/>
        <w:spacing w:after="225" w:line="450" w:lineRule="atLeast"/>
        <w:jc w:val="center"/>
        <w:rPr>
          <w:rFonts w:ascii="Helvetica" w:eastAsia="宋体" w:hAnsi="Helvetica" w:cs="Helvetica"/>
          <w:b/>
          <w:bCs/>
          <w:color w:val="444444"/>
          <w:kern w:val="0"/>
          <w:sz w:val="36"/>
          <w:szCs w:val="36"/>
        </w:rPr>
      </w:pPr>
      <w:r w:rsidRPr="003E035C">
        <w:rPr>
          <w:rFonts w:ascii="Helvetica" w:eastAsia="宋体" w:hAnsi="Helvetica" w:cs="Helvetica" w:hint="eastAsia"/>
          <w:b/>
          <w:bCs/>
          <w:color w:val="444444"/>
          <w:kern w:val="0"/>
          <w:sz w:val="36"/>
          <w:szCs w:val="36"/>
        </w:rPr>
        <w:lastRenderedPageBreak/>
        <w:t>把主动权牢牢掌握在我们自己手中</w:t>
      </w:r>
    </w:p>
    <w:p w:rsidR="003E035C" w:rsidRPr="003E035C" w:rsidRDefault="003E035C" w:rsidP="003E035C">
      <w:pPr>
        <w:widowControl/>
        <w:shd w:val="clear" w:color="auto" w:fill="FFFFFF"/>
        <w:spacing w:before="150" w:after="150" w:line="500" w:lineRule="exact"/>
        <w:ind w:firstLine="482"/>
        <w:jc w:val="left"/>
        <w:rPr>
          <w:rFonts w:ascii="FangSong_GB2312" w:eastAsia="FangSong_GB2312" w:hAnsi="FangSong_GB2312" w:cs="Helvetica" w:hint="eastAsia"/>
          <w:color w:val="444444"/>
          <w:kern w:val="0"/>
          <w:sz w:val="27"/>
          <w:szCs w:val="27"/>
        </w:rPr>
      </w:pPr>
      <w:r w:rsidRPr="003E035C">
        <w:rPr>
          <w:rFonts w:ascii="微软雅黑" w:eastAsia="微软雅黑" w:hAnsi="微软雅黑" w:cs="宋体" w:hint="eastAsia"/>
          <w:color w:val="000000"/>
          <w:kern w:val="0"/>
          <w:sz w:val="27"/>
          <w:szCs w:val="27"/>
        </w:rPr>
        <w:t xml:space="preserve">　　</w:t>
      </w:r>
      <w:r w:rsidRPr="003E035C">
        <w:rPr>
          <w:rFonts w:ascii="FangSong_GB2312" w:eastAsia="FangSong_GB2312" w:hAnsi="FangSong_GB2312" w:cs="Helvetica" w:hint="eastAsia"/>
          <w:color w:val="444444"/>
          <w:kern w:val="0"/>
          <w:sz w:val="27"/>
          <w:szCs w:val="27"/>
        </w:rPr>
        <w:t>刚刚过去的2020年，是极不平凡的一年。面对严峻复杂的国内国际形势，特别是突如其来的新冠肺炎疫情的严重冲击，以习近平同志为核心的党中央高瞻远瞩，运筹帷幄，开“顶风船”、啃“硬骨头”、谋“大棋局”、扩“朋友圈”，在危机中育先机、于变局中开新局，交出了一份人民满意、世界瞩目、可以载入史册的壮丽答卷。一年来的严峻考验和伟大实践，更加坚定了中国人民的道路自信、理论自信、制度自信、文化自信。</w:t>
      </w:r>
    </w:p>
    <w:p w:rsidR="003E035C" w:rsidRPr="003E035C" w:rsidRDefault="003E035C" w:rsidP="003E035C">
      <w:pPr>
        <w:widowControl/>
        <w:shd w:val="clear" w:color="auto" w:fill="FFFFFF"/>
        <w:spacing w:before="150" w:after="150" w:line="500" w:lineRule="exact"/>
        <w:ind w:firstLine="482"/>
        <w:jc w:val="left"/>
        <w:rPr>
          <w:rFonts w:ascii="FangSong_GB2312" w:eastAsia="FangSong_GB2312" w:hAnsi="FangSong_GB2312" w:cs="Helvetica" w:hint="eastAsia"/>
          <w:color w:val="444444"/>
          <w:kern w:val="0"/>
          <w:sz w:val="27"/>
          <w:szCs w:val="27"/>
        </w:rPr>
      </w:pPr>
      <w:r w:rsidRPr="003E035C">
        <w:rPr>
          <w:rFonts w:ascii="FangSong_GB2312" w:eastAsia="FangSong_GB2312" w:hAnsi="FangSong_GB2312" w:cs="Helvetica" w:hint="eastAsia"/>
          <w:color w:val="444444"/>
          <w:kern w:val="0"/>
          <w:sz w:val="27"/>
          <w:szCs w:val="27"/>
        </w:rPr>
        <w:t xml:space="preserve">　　2021年是具有特殊重要性的一年，我国将开启全面建设社会主义现代化国家新征程，迎来中国共产党百年华诞。做好今年的经济工作，意义十分重大。我们要以习近平新时代中国特色社会主义思想为指导，以推动高质量发展为主题，以深化供给侧结构性改革为主线，以改革创新为根本动力，更好统筹发展和安全，确保“十四五”开好局、起好步。在参加党的十九届五中全会和中央经济工作会议期间，聆听了习近平总书记发表的多次重要讲话，感受很多，收获很大。结合做好2021年经济工作，谈三点认识和体会。</w:t>
      </w:r>
    </w:p>
    <w:p w:rsidR="003E035C" w:rsidRPr="003E035C" w:rsidRDefault="003E035C" w:rsidP="003E035C">
      <w:pPr>
        <w:widowControl/>
        <w:shd w:val="clear" w:color="auto" w:fill="FFFFFF"/>
        <w:spacing w:before="150" w:after="150" w:line="500" w:lineRule="exact"/>
        <w:ind w:firstLine="482"/>
        <w:jc w:val="left"/>
        <w:rPr>
          <w:rFonts w:ascii="FangSong_GB2312" w:eastAsia="FangSong_GB2312" w:hAnsi="FangSong_GB2312" w:cs="Helvetica" w:hint="eastAsia"/>
          <w:color w:val="444444"/>
          <w:kern w:val="0"/>
          <w:sz w:val="27"/>
          <w:szCs w:val="27"/>
        </w:rPr>
      </w:pPr>
      <w:r w:rsidRPr="003E035C">
        <w:rPr>
          <w:rFonts w:ascii="FangSong_GB2312" w:eastAsia="FangSong_GB2312" w:hAnsi="FangSong_GB2312" w:cs="Helvetica" w:hint="eastAsia"/>
          <w:color w:val="444444"/>
          <w:kern w:val="0"/>
          <w:sz w:val="27"/>
          <w:szCs w:val="27"/>
        </w:rPr>
        <w:t xml:space="preserve">　　第一，必须把握和用好规律性认识。知其所来，方知所向。研究经济问题、做好经济工作，万变不离其宗，不断把握规律、积极运用规律是核心所在。党的十八大以来，我们党在实践中不断深化对社会主义经济建设规律的认识，形成了习近平新时代中国特色社会主义经济思想，为推动经济高质量发展提供了科学指引。随着全面建设社会主义现代化国家新征程的开启，我们进入新发展阶段，贯彻新发展理念、构建新发展格局，都需要我们更加深刻地把握规律、更加自觉地用好规律。历史和实践雄辩地证明：党中央权威是危难时刻全党全国各族人民迎难而上的根本依靠，人民至上是作出正确抉择的根本前提，制度优势是形成共克时艰磅礴力量的根本保障，科学决策和创造性应对是化危为机的</w:t>
      </w:r>
      <w:r w:rsidRPr="003E035C">
        <w:rPr>
          <w:rFonts w:ascii="FangSong_GB2312" w:eastAsia="FangSong_GB2312" w:hAnsi="FangSong_GB2312" w:cs="Helvetica" w:hint="eastAsia"/>
          <w:color w:val="444444"/>
          <w:kern w:val="0"/>
          <w:sz w:val="27"/>
          <w:szCs w:val="27"/>
        </w:rPr>
        <w:lastRenderedPageBreak/>
        <w:t>根本方法，科技自立自强是促进发展大局的根本支撑。这“五个根本”，蕴含着经济发展的大逻辑，是中国战略智慧的充分彰显。当前以及今后更长一个时期，我们做好经济工作，都必须牢牢把握和用好这五个重要规律和原则。</w:t>
      </w:r>
    </w:p>
    <w:p w:rsidR="003E035C" w:rsidRPr="003E035C" w:rsidRDefault="003E035C" w:rsidP="003E035C">
      <w:pPr>
        <w:widowControl/>
        <w:shd w:val="clear" w:color="auto" w:fill="FFFFFF"/>
        <w:spacing w:before="150" w:after="150" w:line="500" w:lineRule="exact"/>
        <w:ind w:firstLine="482"/>
        <w:jc w:val="left"/>
        <w:rPr>
          <w:rFonts w:ascii="FangSong_GB2312" w:eastAsia="FangSong_GB2312" w:hAnsi="FangSong_GB2312" w:cs="Helvetica" w:hint="eastAsia"/>
          <w:color w:val="444444"/>
          <w:kern w:val="0"/>
          <w:sz w:val="27"/>
          <w:szCs w:val="27"/>
        </w:rPr>
      </w:pPr>
      <w:r w:rsidRPr="003E035C">
        <w:rPr>
          <w:rFonts w:ascii="FangSong_GB2312" w:eastAsia="FangSong_GB2312" w:hAnsi="FangSong_GB2312" w:cs="Helvetica" w:hint="eastAsia"/>
          <w:color w:val="444444"/>
          <w:kern w:val="0"/>
          <w:sz w:val="27"/>
          <w:szCs w:val="27"/>
        </w:rPr>
        <w:t xml:space="preserve">　　第二，必须牢牢掌握战略主动权。我们正在踏上第二个百年新征程，发展之路并非坦途。放眼国际，百年变局叠加世纪疫灾，世界经济陷入第二次世界大战结束以来最严重的衰退，各种变量、困局层出不穷，当下无疑是人类历史上的一段艰难时刻。环顾国内，我们正处于实现中华民族伟大复兴的关键时期，社会主要矛盾变化带来新特征新要求，改革发展稳定任务艰巨繁重。站在历史重要关口的中国，面临的机遇前所未有，应对的挑战也前所未有。我们必须以习近平新时代中国特色社会主义思想为根本战略指引，统筹国内国际两个大局，保持战略定力，强化战略思维，应时应势调整战略决策，牢牢把握经济工作主动权。要看到，构建新发展格局，是我们主动应对形势的现实之举；推动高质量发展，是依据发展阶段和环境条件变化部署的重要任务；坚持系统谋划，在多重目标中寻求动态平衡，体现出深刻的辩证思维，也是被实践证明了的行之有效的工作方法；更好统筹发展和安全，在推动经济发展中添加安全考量，体现了经济治理现代化进程中的底线思维和忧患意识。这些都是我们要抓紧办好的自己的事。惟其如此，才能把创新主动权、发展主动权牢牢掌握在我们自己手中。</w:t>
      </w:r>
    </w:p>
    <w:p w:rsidR="003E035C" w:rsidRPr="003E035C" w:rsidRDefault="003E035C" w:rsidP="003E035C">
      <w:pPr>
        <w:widowControl/>
        <w:shd w:val="clear" w:color="auto" w:fill="FFFFFF"/>
        <w:spacing w:before="150" w:after="150" w:line="500" w:lineRule="exact"/>
        <w:ind w:firstLine="482"/>
        <w:jc w:val="left"/>
        <w:rPr>
          <w:rFonts w:ascii="FangSong_GB2312" w:eastAsia="FangSong_GB2312" w:hAnsi="FangSong_GB2312" w:cs="Helvetica" w:hint="eastAsia"/>
          <w:color w:val="444444"/>
          <w:kern w:val="0"/>
          <w:sz w:val="27"/>
          <w:szCs w:val="27"/>
        </w:rPr>
      </w:pPr>
      <w:r w:rsidRPr="003E035C">
        <w:rPr>
          <w:rFonts w:ascii="FangSong_GB2312" w:eastAsia="FangSong_GB2312" w:hAnsi="FangSong_GB2312" w:cs="Helvetica" w:hint="eastAsia"/>
          <w:color w:val="444444"/>
          <w:kern w:val="0"/>
          <w:sz w:val="27"/>
          <w:szCs w:val="27"/>
        </w:rPr>
        <w:t xml:space="preserve">　　第三，必须始终保持一往无前的奋斗姿态。历史的画卷总是在前后相继中铺展，时代的华章总是在接续奋进中书写。今年是我国实施“十四五”规划的开局之年，中央经济工作会议对我国经济建设作出了全面部署。面对构建新发展格局的复杂局面，面对高质量发展的艰巨任务，面对日趋激烈的国际竞争，面对来自外部的遏制打压，改革创新不可能轻轻松松、顺风顺水，必然要经历艰苦的磨炼和斗争。征途漫漫，惟有奋斗。我们要坚持底线思维、增强忧患意识，发扬斗争精神、提高</w:t>
      </w:r>
      <w:r w:rsidRPr="003E035C">
        <w:rPr>
          <w:rFonts w:ascii="FangSong_GB2312" w:eastAsia="FangSong_GB2312" w:hAnsi="FangSong_GB2312" w:cs="Helvetica" w:hint="eastAsia"/>
          <w:color w:val="444444"/>
          <w:kern w:val="0"/>
          <w:sz w:val="27"/>
          <w:szCs w:val="27"/>
        </w:rPr>
        <w:lastRenderedPageBreak/>
        <w:t>斗争本领，以识变之智、应变之方、求变之勇，不惧“回头浪”、勇开“顶风船”，保持“乱云飞渡仍从容”的战略定力，以开拓创新的精神状态、风雨无阻的闯劲干劲，谱写出中国经济高质量发展的雄浑乐章，乘势而上开启全面建设社会主义现代化国家新征程、向第二个百年奋斗目标进军。</w:t>
      </w:r>
    </w:p>
    <w:p w:rsidR="003E035C" w:rsidRPr="003E035C" w:rsidRDefault="003E035C" w:rsidP="003E035C">
      <w:pPr>
        <w:widowControl/>
        <w:shd w:val="clear" w:color="auto" w:fill="FFFFFF"/>
        <w:spacing w:before="150" w:after="150" w:line="500" w:lineRule="exact"/>
        <w:ind w:firstLine="482"/>
        <w:jc w:val="left"/>
        <w:rPr>
          <w:rFonts w:ascii="FangSong_GB2312" w:eastAsia="FangSong_GB2312" w:hAnsi="FangSong_GB2312" w:cs="Helvetica" w:hint="eastAsia"/>
          <w:color w:val="444444"/>
          <w:kern w:val="0"/>
          <w:sz w:val="27"/>
          <w:szCs w:val="27"/>
        </w:rPr>
      </w:pPr>
      <w:r w:rsidRPr="003E035C">
        <w:rPr>
          <w:rFonts w:ascii="FangSong_GB2312" w:eastAsia="FangSong_GB2312" w:hAnsi="FangSong_GB2312" w:cs="Helvetica" w:hint="eastAsia"/>
          <w:color w:val="444444"/>
          <w:kern w:val="0"/>
          <w:sz w:val="27"/>
          <w:szCs w:val="27"/>
        </w:rPr>
        <w:t xml:space="preserve">　　经济日报诞生于改革开放的大潮，秉持“主流、权威、公信力”的办报理念，坚持发挥中央党报经济大报在思想舆论领域的引领导向作用。近年来，我们紧紧围绕宣传贯彻习近平新时代中国特色社会主义思想这个主题，努力打造习近平新时代中国特色社会主义经济思想宣传阵地和舆论高地，为全面深化改革和扩大开放的伟大事业凝心聚力。党的十九届五中全会为今后5年乃至更长时期擘画了灿烂辉煌的蓝图。这是难得的历史机遇，这是通向更加美好未来的高光时刻。我们将与社会各界一道，齐心协力，守正创新，开拓进取，以优异成绩迎接中国共产党成立100周年！</w:t>
      </w:r>
    </w:p>
    <w:p w:rsidR="00A35E5F" w:rsidRPr="003E035C" w:rsidRDefault="00A35E5F" w:rsidP="003E035C">
      <w:pPr>
        <w:widowControl/>
        <w:shd w:val="clear" w:color="auto" w:fill="FFFFFF"/>
        <w:spacing w:before="150" w:after="150" w:line="500" w:lineRule="exact"/>
        <w:ind w:firstLine="482"/>
        <w:jc w:val="left"/>
        <w:rPr>
          <w:rFonts w:ascii="FangSong_GB2312" w:eastAsia="FangSong_GB2312" w:hAnsi="FangSong_GB2312" w:cs="Helvetica"/>
          <w:color w:val="444444"/>
          <w:kern w:val="0"/>
          <w:sz w:val="27"/>
          <w:szCs w:val="27"/>
        </w:rPr>
      </w:pPr>
    </w:p>
    <w:sectPr w:rsidR="00A35E5F" w:rsidRPr="003E03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44B" w:rsidRDefault="00A2744B" w:rsidP="00A35E5F">
      <w:r>
        <w:separator/>
      </w:r>
    </w:p>
  </w:endnote>
  <w:endnote w:type="continuationSeparator" w:id="1">
    <w:p w:rsidR="00A2744B" w:rsidRDefault="00A2744B" w:rsidP="00A35E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FangSong_GB2312">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44B" w:rsidRDefault="00A2744B" w:rsidP="00A35E5F">
      <w:r>
        <w:separator/>
      </w:r>
    </w:p>
  </w:footnote>
  <w:footnote w:type="continuationSeparator" w:id="1">
    <w:p w:rsidR="00A2744B" w:rsidRDefault="00A2744B" w:rsidP="00A35E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5E5F"/>
    <w:rsid w:val="003551A4"/>
    <w:rsid w:val="003E035C"/>
    <w:rsid w:val="0052151A"/>
    <w:rsid w:val="007D09F6"/>
    <w:rsid w:val="00A2744B"/>
    <w:rsid w:val="00A35E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551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5E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5E5F"/>
    <w:rPr>
      <w:sz w:val="18"/>
      <w:szCs w:val="18"/>
    </w:rPr>
  </w:style>
  <w:style w:type="paragraph" w:styleId="a4">
    <w:name w:val="footer"/>
    <w:basedOn w:val="a"/>
    <w:link w:val="Char0"/>
    <w:uiPriority w:val="99"/>
    <w:semiHidden/>
    <w:unhideWhenUsed/>
    <w:rsid w:val="00A35E5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5E5F"/>
    <w:rPr>
      <w:sz w:val="18"/>
      <w:szCs w:val="18"/>
    </w:rPr>
  </w:style>
  <w:style w:type="paragraph" w:customStyle="1" w:styleId="c53157title">
    <w:name w:val="c53157_title"/>
    <w:basedOn w:val="a"/>
    <w:rsid w:val="00A35E5F"/>
    <w:pPr>
      <w:widowControl/>
      <w:spacing w:before="100" w:beforeAutospacing="1" w:after="100" w:afterAutospacing="1"/>
      <w:jc w:val="left"/>
    </w:pPr>
    <w:rPr>
      <w:rFonts w:ascii="宋体" w:eastAsia="宋体" w:hAnsi="宋体" w:cs="宋体"/>
      <w:kern w:val="0"/>
      <w:sz w:val="24"/>
      <w:szCs w:val="24"/>
    </w:rPr>
  </w:style>
  <w:style w:type="character" w:customStyle="1" w:styleId="c53157date">
    <w:name w:val="c53157_date"/>
    <w:basedOn w:val="a0"/>
    <w:rsid w:val="00A35E5F"/>
  </w:style>
  <w:style w:type="character" w:customStyle="1" w:styleId="c53157author">
    <w:name w:val="c53157_author"/>
    <w:basedOn w:val="a0"/>
    <w:rsid w:val="00A35E5F"/>
  </w:style>
  <w:style w:type="character" w:customStyle="1" w:styleId="c53157click">
    <w:name w:val="c53157_click"/>
    <w:basedOn w:val="a0"/>
    <w:rsid w:val="00A35E5F"/>
  </w:style>
  <w:style w:type="paragraph" w:customStyle="1" w:styleId="vsbcontentstart">
    <w:name w:val="vsbcontent_start"/>
    <w:basedOn w:val="a"/>
    <w:rsid w:val="00A35E5F"/>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A35E5F"/>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A35E5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35E5F"/>
    <w:rPr>
      <w:b/>
      <w:bCs/>
    </w:rPr>
  </w:style>
  <w:style w:type="character" w:customStyle="1" w:styleId="1Char">
    <w:name w:val="标题 1 Char"/>
    <w:basedOn w:val="a0"/>
    <w:link w:val="1"/>
    <w:uiPriority w:val="9"/>
    <w:rsid w:val="003551A4"/>
    <w:rPr>
      <w:rFonts w:ascii="宋体" w:eastAsia="宋体" w:hAnsi="宋体" w:cs="宋体"/>
      <w:b/>
      <w:bCs/>
      <w:kern w:val="36"/>
      <w:sz w:val="48"/>
      <w:szCs w:val="48"/>
    </w:rPr>
  </w:style>
  <w:style w:type="paragraph" w:customStyle="1" w:styleId="sou1">
    <w:name w:val="sou1"/>
    <w:basedOn w:val="a"/>
    <w:rsid w:val="003551A4"/>
    <w:pPr>
      <w:widowControl/>
      <w:spacing w:before="100" w:beforeAutospacing="1" w:after="100" w:afterAutospacing="1"/>
      <w:jc w:val="left"/>
    </w:pPr>
    <w:rPr>
      <w:rFonts w:ascii="宋体" w:eastAsia="宋体" w:hAnsi="宋体" w:cs="宋体"/>
      <w:kern w:val="0"/>
      <w:sz w:val="24"/>
      <w:szCs w:val="24"/>
    </w:rPr>
  </w:style>
  <w:style w:type="paragraph" w:customStyle="1" w:styleId="sou">
    <w:name w:val="sou"/>
    <w:basedOn w:val="a"/>
    <w:rsid w:val="003551A4"/>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3551A4"/>
    <w:rPr>
      <w:color w:val="0000FF"/>
      <w:u w:val="single"/>
    </w:rPr>
  </w:style>
</w:styles>
</file>

<file path=word/webSettings.xml><?xml version="1.0" encoding="utf-8"?>
<w:webSettings xmlns:r="http://schemas.openxmlformats.org/officeDocument/2006/relationships" xmlns:w="http://schemas.openxmlformats.org/wordprocessingml/2006/main">
  <w:divs>
    <w:div w:id="260575606">
      <w:bodyDiv w:val="1"/>
      <w:marLeft w:val="0"/>
      <w:marRight w:val="0"/>
      <w:marTop w:val="0"/>
      <w:marBottom w:val="0"/>
      <w:divBdr>
        <w:top w:val="none" w:sz="0" w:space="0" w:color="auto"/>
        <w:left w:val="none" w:sz="0" w:space="0" w:color="auto"/>
        <w:bottom w:val="none" w:sz="0" w:space="0" w:color="auto"/>
        <w:right w:val="none" w:sz="0" w:space="0" w:color="auto"/>
      </w:divBdr>
      <w:divsChild>
        <w:div w:id="899561476">
          <w:marLeft w:val="0"/>
          <w:marRight w:val="0"/>
          <w:marTop w:val="0"/>
          <w:marBottom w:val="0"/>
          <w:divBdr>
            <w:top w:val="none" w:sz="0" w:space="0" w:color="auto"/>
            <w:left w:val="none" w:sz="0" w:space="0" w:color="auto"/>
            <w:bottom w:val="none" w:sz="0" w:space="0" w:color="auto"/>
            <w:right w:val="none" w:sz="0" w:space="0" w:color="auto"/>
          </w:divBdr>
          <w:divsChild>
            <w:div w:id="700588669">
              <w:marLeft w:val="0"/>
              <w:marRight w:val="0"/>
              <w:marTop w:val="0"/>
              <w:marBottom w:val="0"/>
              <w:divBdr>
                <w:top w:val="none" w:sz="0" w:space="0" w:color="auto"/>
                <w:left w:val="none" w:sz="0" w:space="0" w:color="auto"/>
                <w:bottom w:val="none" w:sz="0" w:space="0" w:color="auto"/>
                <w:right w:val="none" w:sz="0" w:space="0" w:color="auto"/>
              </w:divBdr>
              <w:divsChild>
                <w:div w:id="173299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980441">
      <w:bodyDiv w:val="1"/>
      <w:marLeft w:val="0"/>
      <w:marRight w:val="0"/>
      <w:marTop w:val="0"/>
      <w:marBottom w:val="0"/>
      <w:divBdr>
        <w:top w:val="none" w:sz="0" w:space="0" w:color="auto"/>
        <w:left w:val="none" w:sz="0" w:space="0" w:color="auto"/>
        <w:bottom w:val="none" w:sz="0" w:space="0" w:color="auto"/>
        <w:right w:val="none" w:sz="0" w:space="0" w:color="auto"/>
      </w:divBdr>
      <w:divsChild>
        <w:div w:id="774403664">
          <w:marLeft w:val="0"/>
          <w:marRight w:val="0"/>
          <w:marTop w:val="0"/>
          <w:marBottom w:val="0"/>
          <w:divBdr>
            <w:top w:val="none" w:sz="0" w:space="0" w:color="auto"/>
            <w:left w:val="none" w:sz="0" w:space="0" w:color="auto"/>
            <w:bottom w:val="none" w:sz="0" w:space="0" w:color="auto"/>
            <w:right w:val="none" w:sz="0" w:space="0" w:color="auto"/>
          </w:divBdr>
          <w:divsChild>
            <w:div w:id="683748123">
              <w:marLeft w:val="0"/>
              <w:marRight w:val="0"/>
              <w:marTop w:val="0"/>
              <w:marBottom w:val="0"/>
              <w:divBdr>
                <w:top w:val="none" w:sz="0" w:space="0" w:color="auto"/>
                <w:left w:val="none" w:sz="0" w:space="0" w:color="auto"/>
                <w:bottom w:val="none" w:sz="0" w:space="0" w:color="auto"/>
                <w:right w:val="none" w:sz="0" w:space="0" w:color="auto"/>
              </w:divBdr>
              <w:divsChild>
                <w:div w:id="13467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9149">
      <w:bodyDiv w:val="1"/>
      <w:marLeft w:val="0"/>
      <w:marRight w:val="0"/>
      <w:marTop w:val="0"/>
      <w:marBottom w:val="0"/>
      <w:divBdr>
        <w:top w:val="none" w:sz="0" w:space="0" w:color="auto"/>
        <w:left w:val="none" w:sz="0" w:space="0" w:color="auto"/>
        <w:bottom w:val="none" w:sz="0" w:space="0" w:color="auto"/>
        <w:right w:val="none" w:sz="0" w:space="0" w:color="auto"/>
      </w:divBdr>
      <w:divsChild>
        <w:div w:id="1111584028">
          <w:marLeft w:val="0"/>
          <w:marRight w:val="0"/>
          <w:marTop w:val="150"/>
          <w:marBottom w:val="150"/>
          <w:divBdr>
            <w:top w:val="none" w:sz="0" w:space="0" w:color="auto"/>
            <w:left w:val="none" w:sz="0" w:space="0" w:color="auto"/>
            <w:bottom w:val="none" w:sz="0" w:space="0" w:color="auto"/>
            <w:right w:val="none" w:sz="0" w:space="0" w:color="auto"/>
          </w:divBdr>
        </w:div>
      </w:divsChild>
    </w:div>
    <w:div w:id="1799907596">
      <w:bodyDiv w:val="1"/>
      <w:marLeft w:val="0"/>
      <w:marRight w:val="0"/>
      <w:marTop w:val="0"/>
      <w:marBottom w:val="0"/>
      <w:divBdr>
        <w:top w:val="none" w:sz="0" w:space="0" w:color="auto"/>
        <w:left w:val="none" w:sz="0" w:space="0" w:color="auto"/>
        <w:bottom w:val="none" w:sz="0" w:space="0" w:color="auto"/>
        <w:right w:val="none" w:sz="0" w:space="0" w:color="auto"/>
      </w:divBdr>
      <w:divsChild>
        <w:div w:id="132678421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17</Pages>
  <Words>1742</Words>
  <Characters>9931</Characters>
  <Application>Microsoft Office Word</Application>
  <DocSecurity>0</DocSecurity>
  <Lines>82</Lines>
  <Paragraphs>23</Paragraphs>
  <ScaleCrop>false</ScaleCrop>
  <Company/>
  <LinksUpToDate>false</LinksUpToDate>
  <CharactersWithSpaces>11650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王妮</dc:creator>
  <cp:keywords/>
  <dc:description/>
  <cp:lastModifiedBy>王妮</cp:lastModifiedBy>
  <cp:revision>6</cp:revision>
  <dcterms:created xsi:type="dcterms:W3CDTF">2021-01-11T07:49:00Z</dcterms:created>
  <dcterms:modified xsi:type="dcterms:W3CDTF">2021-01-11T08:09:00Z</dcterms:modified>
</cp:coreProperties>
</file>