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7A7" w:rsidRPr="008657A7" w:rsidRDefault="008657A7" w:rsidP="008657A7">
      <w:pPr>
        <w:widowControl/>
        <w:shd w:val="clear" w:color="auto" w:fill="FFFFFF"/>
        <w:spacing w:before="200" w:after="150" w:line="320" w:lineRule="atLeast"/>
        <w:jc w:val="center"/>
        <w:outlineLvl w:val="0"/>
        <w:rPr>
          <w:rFonts w:ascii="微软雅黑" w:eastAsia="微软雅黑" w:hAnsi="微软雅黑" w:cs="宋体"/>
          <w:b/>
          <w:bCs/>
          <w:color w:val="000000"/>
          <w:kern w:val="36"/>
          <w:sz w:val="24"/>
          <w:szCs w:val="24"/>
        </w:rPr>
      </w:pPr>
      <w:r w:rsidRPr="008657A7">
        <w:rPr>
          <w:rFonts w:ascii="微软雅黑" w:eastAsia="微软雅黑" w:hAnsi="微软雅黑" w:cs="宋体" w:hint="eastAsia"/>
          <w:b/>
          <w:bCs/>
          <w:color w:val="000000"/>
          <w:kern w:val="36"/>
          <w:sz w:val="24"/>
          <w:szCs w:val="24"/>
        </w:rPr>
        <w:t>改革开放呼唤新时代青年奋发有为</w:t>
      </w:r>
    </w:p>
    <w:p w:rsidR="008657A7" w:rsidRPr="008657A7" w:rsidRDefault="008657A7" w:rsidP="008657A7">
      <w:pPr>
        <w:widowControl/>
        <w:shd w:val="clear" w:color="auto" w:fill="FFFFFF"/>
        <w:spacing w:after="100" w:line="360" w:lineRule="atLeast"/>
        <w:ind w:firstLine="480"/>
        <w:jc w:val="left"/>
        <w:rPr>
          <w:rFonts w:ascii="微软雅黑" w:eastAsia="微软雅黑" w:hAnsi="微软雅黑" w:cs="宋体"/>
          <w:color w:val="000000"/>
          <w:kern w:val="0"/>
          <w:sz w:val="18"/>
          <w:szCs w:val="18"/>
        </w:rPr>
      </w:pPr>
      <w:r w:rsidRPr="008657A7">
        <w:rPr>
          <w:rFonts w:ascii="微软雅黑" w:eastAsia="微软雅黑" w:hAnsi="微软雅黑" w:cs="宋体" w:hint="eastAsia"/>
          <w:color w:val="000000"/>
          <w:kern w:val="0"/>
          <w:sz w:val="18"/>
          <w:szCs w:val="18"/>
        </w:rPr>
        <w:t>内容提要：青年一代有理想、有本领、有担当，国家就有前途，民族就有希望。广大青年既是改革开放的见证者和受益者，也是将改革开放进行到底的参与者和贡献者。中国特色社会主义进入新时代，改革开放面临的任务更为艰巨，仍需不断跋山涉水。广大青年是全面深化改革开放的强大生力军、勇敢突击队、接续奋斗者，必须大力弘扬伟大改革开放精神，在全面深化改革开放中放飞梦想、激扬青春，书写无愧于时代的壮丽篇章。</w:t>
      </w:r>
    </w:p>
    <w:p w:rsidR="008657A7" w:rsidRPr="008657A7" w:rsidRDefault="008657A7" w:rsidP="008657A7">
      <w:pPr>
        <w:widowControl/>
        <w:shd w:val="clear" w:color="auto" w:fill="FFFFFF"/>
        <w:spacing w:before="100" w:after="100" w:line="360" w:lineRule="atLeast"/>
        <w:ind w:firstLine="480"/>
        <w:jc w:val="left"/>
        <w:rPr>
          <w:rFonts w:ascii="微软雅黑" w:eastAsia="微软雅黑" w:hAnsi="微软雅黑" w:cs="宋体"/>
          <w:color w:val="000000"/>
          <w:kern w:val="0"/>
          <w:sz w:val="18"/>
          <w:szCs w:val="18"/>
        </w:rPr>
      </w:pPr>
      <w:r w:rsidRPr="008657A7">
        <w:rPr>
          <w:rFonts w:ascii="微软雅黑" w:eastAsia="微软雅黑" w:hAnsi="微软雅黑" w:cs="宋体" w:hint="eastAsia"/>
          <w:color w:val="000000"/>
          <w:kern w:val="0"/>
          <w:sz w:val="18"/>
          <w:szCs w:val="18"/>
        </w:rPr>
        <w:t>习近平同志指出，青年一代有理想、有本领、有担当，国家就有前途，民族就有希望。广大青年既是改革开放的见证者和受益者，也是将改革开放进行到底的参与者和贡献者。在改革开放中成长起来的广大青年具有宽广的视野和自信的心态，但要真正成为担当民族复兴大任的时代新人，还要不断奋发有为。促进广大青年在新时代改革开放中主动作为、勇担重任，就要用伟大改革开放精神塑造新时代青年，鼓励他们在新的伟大斗争中不断磨砺自己，肩负起时代赋予的重任。</w:t>
      </w:r>
    </w:p>
    <w:p w:rsidR="008657A7" w:rsidRPr="008657A7" w:rsidRDefault="008657A7" w:rsidP="008657A7">
      <w:pPr>
        <w:widowControl/>
        <w:shd w:val="clear" w:color="auto" w:fill="FFFFFF"/>
        <w:spacing w:before="100" w:after="100" w:line="360" w:lineRule="atLeast"/>
        <w:ind w:firstLine="480"/>
        <w:jc w:val="left"/>
        <w:rPr>
          <w:rFonts w:ascii="微软雅黑" w:eastAsia="微软雅黑" w:hAnsi="微软雅黑" w:cs="宋体"/>
          <w:color w:val="000000"/>
          <w:kern w:val="0"/>
          <w:sz w:val="18"/>
          <w:szCs w:val="18"/>
        </w:rPr>
      </w:pPr>
      <w:r w:rsidRPr="008657A7">
        <w:rPr>
          <w:rFonts w:ascii="微软雅黑" w:eastAsia="微软雅黑" w:hAnsi="微软雅黑" w:cs="宋体" w:hint="eastAsia"/>
          <w:b/>
          <w:bCs/>
          <w:color w:val="000000"/>
          <w:kern w:val="0"/>
          <w:sz w:val="18"/>
        </w:rPr>
        <w:t>改革开放继续跋山涉水要求新时代青年奋发有为</w:t>
      </w:r>
    </w:p>
    <w:p w:rsidR="008657A7" w:rsidRPr="008657A7" w:rsidRDefault="008657A7" w:rsidP="008657A7">
      <w:pPr>
        <w:widowControl/>
        <w:shd w:val="clear" w:color="auto" w:fill="FFFFFF"/>
        <w:spacing w:before="100" w:after="100" w:line="360" w:lineRule="atLeast"/>
        <w:ind w:firstLine="480"/>
        <w:jc w:val="left"/>
        <w:rPr>
          <w:rFonts w:ascii="微软雅黑" w:eastAsia="微软雅黑" w:hAnsi="微软雅黑" w:cs="宋体"/>
          <w:color w:val="000000"/>
          <w:kern w:val="0"/>
          <w:sz w:val="18"/>
          <w:szCs w:val="18"/>
        </w:rPr>
      </w:pPr>
      <w:r w:rsidRPr="008657A7">
        <w:rPr>
          <w:rFonts w:ascii="微软雅黑" w:eastAsia="微软雅黑" w:hAnsi="微软雅黑" w:cs="宋体" w:hint="eastAsia"/>
          <w:color w:val="000000"/>
          <w:kern w:val="0"/>
          <w:sz w:val="18"/>
          <w:szCs w:val="18"/>
        </w:rPr>
        <w:t>中国特色社会主义进入新时代，改革开放面临的任务更为艰巨。正如习近平同志指出的，改革开放已走过千山万水，但仍需跋山涉水。广大青年必须奋发有为，在新时代全面深化改革开放中放飞梦想、激扬青春，书写无愧于时代的壮丽篇章。</w:t>
      </w:r>
    </w:p>
    <w:p w:rsidR="008657A7" w:rsidRPr="008657A7" w:rsidRDefault="008657A7" w:rsidP="008657A7">
      <w:pPr>
        <w:widowControl/>
        <w:shd w:val="clear" w:color="auto" w:fill="FFFFFF"/>
        <w:spacing w:before="100" w:after="100" w:line="360" w:lineRule="atLeast"/>
        <w:ind w:firstLine="480"/>
        <w:jc w:val="left"/>
        <w:rPr>
          <w:rFonts w:ascii="微软雅黑" w:eastAsia="微软雅黑" w:hAnsi="微软雅黑" w:cs="宋体"/>
          <w:color w:val="000000"/>
          <w:kern w:val="0"/>
          <w:sz w:val="18"/>
          <w:szCs w:val="18"/>
        </w:rPr>
      </w:pPr>
      <w:r w:rsidRPr="008657A7">
        <w:rPr>
          <w:rFonts w:ascii="微软雅黑" w:eastAsia="微软雅黑" w:hAnsi="微软雅黑" w:cs="宋体" w:hint="eastAsia"/>
          <w:color w:val="000000"/>
          <w:kern w:val="0"/>
          <w:sz w:val="18"/>
          <w:szCs w:val="18"/>
        </w:rPr>
        <w:t>全面深化改革开放的强大生力军。习近平同志指出：“40年的实践充分证明，改革开放是党和人民大踏步赶上时代的重要法宝，是坚持和发展中国特色社会主义的必由之路，是决定当代中国命运的关键一招，也是决定实现‘两个一百年’奋斗目标、实现中华民族伟大复兴的关键一招。”在新时代继续把改革开放推向前进，是广大青年必须和必将承担的责任，需要广大青年贡献自己的智慧和力量。新时代青年富有理想、充满活力、敢于担当，是全面深化改革开放、实现“两个一百年”奋斗目标、实现中华民族伟大复兴中国梦的强大生力军。</w:t>
      </w:r>
    </w:p>
    <w:p w:rsidR="008657A7" w:rsidRPr="008657A7" w:rsidRDefault="008657A7" w:rsidP="008657A7">
      <w:pPr>
        <w:widowControl/>
        <w:shd w:val="clear" w:color="auto" w:fill="FFFFFF"/>
        <w:spacing w:before="100" w:after="100" w:line="360" w:lineRule="atLeast"/>
        <w:ind w:firstLine="480"/>
        <w:jc w:val="left"/>
        <w:rPr>
          <w:rFonts w:ascii="微软雅黑" w:eastAsia="微软雅黑" w:hAnsi="微软雅黑" w:cs="宋体"/>
          <w:color w:val="000000"/>
          <w:kern w:val="0"/>
          <w:sz w:val="18"/>
          <w:szCs w:val="18"/>
        </w:rPr>
      </w:pPr>
      <w:r w:rsidRPr="008657A7">
        <w:rPr>
          <w:rFonts w:ascii="微软雅黑" w:eastAsia="微软雅黑" w:hAnsi="微软雅黑" w:cs="宋体" w:hint="eastAsia"/>
          <w:color w:val="000000"/>
          <w:kern w:val="0"/>
          <w:sz w:val="18"/>
          <w:szCs w:val="18"/>
        </w:rPr>
        <w:t>全面深化改革开放的勇敢突击队。改革开放没有先例可循。无论是40年前开启改革开放伟大征程，还是新时代继续把改革开放推向前进，都需要涉险滩、啃硬骨头，都需要开拓意识和担当精神。新时代青年富有想象力和创造力，具有敢闯敢试、敢为天下先的勇气和魄力，具有初生牛犊不怕虎的劲头，是在全面深化改革开放中涉险滩、啃硬骨头的急先锋和突击队。</w:t>
      </w:r>
    </w:p>
    <w:p w:rsidR="008657A7" w:rsidRPr="008657A7" w:rsidRDefault="008657A7" w:rsidP="008657A7">
      <w:pPr>
        <w:widowControl/>
        <w:shd w:val="clear" w:color="auto" w:fill="FFFFFF"/>
        <w:spacing w:before="100" w:after="100" w:line="360" w:lineRule="atLeast"/>
        <w:ind w:firstLine="480"/>
        <w:jc w:val="left"/>
        <w:rPr>
          <w:rFonts w:ascii="微软雅黑" w:eastAsia="微软雅黑" w:hAnsi="微软雅黑" w:cs="宋体"/>
          <w:color w:val="000000"/>
          <w:kern w:val="0"/>
          <w:sz w:val="18"/>
          <w:szCs w:val="18"/>
        </w:rPr>
      </w:pPr>
      <w:r w:rsidRPr="008657A7">
        <w:rPr>
          <w:rFonts w:ascii="微软雅黑" w:eastAsia="微软雅黑" w:hAnsi="微软雅黑" w:cs="宋体" w:hint="eastAsia"/>
          <w:color w:val="000000"/>
          <w:kern w:val="0"/>
          <w:sz w:val="18"/>
          <w:szCs w:val="18"/>
        </w:rPr>
        <w:t>全面深化改革开放的接续奋斗者。青年是社会主义建设者和接班人。我国青年运动始终同中国共产党领导人民不懈奋斗的历史进程紧密相连，我们党取得的所有成就都凝聚着青年的热情和奉献，始终与一代又一代青年的不懈奋斗分不开。新时代继续把改革开放推向前进，实现中华民族伟大复兴的中国梦，尤其需要一代又一代青年人接续奋斗。长江后浪推前浪，一代更比一代强。新时代青年好学上进、视野宽广、综合素质高，是全面深化改革开放的接续奋斗者。</w:t>
      </w:r>
    </w:p>
    <w:p w:rsidR="008657A7" w:rsidRPr="008657A7" w:rsidRDefault="008657A7" w:rsidP="008657A7">
      <w:pPr>
        <w:widowControl/>
        <w:shd w:val="clear" w:color="auto" w:fill="FFFFFF"/>
        <w:spacing w:before="100" w:after="100" w:line="360" w:lineRule="atLeast"/>
        <w:ind w:firstLine="480"/>
        <w:jc w:val="left"/>
        <w:rPr>
          <w:rFonts w:ascii="微软雅黑" w:eastAsia="微软雅黑" w:hAnsi="微软雅黑" w:cs="宋体"/>
          <w:color w:val="000000"/>
          <w:kern w:val="0"/>
          <w:sz w:val="18"/>
          <w:szCs w:val="18"/>
        </w:rPr>
      </w:pPr>
      <w:r w:rsidRPr="008657A7">
        <w:rPr>
          <w:rFonts w:ascii="微软雅黑" w:eastAsia="微软雅黑" w:hAnsi="微软雅黑" w:cs="宋体" w:hint="eastAsia"/>
          <w:b/>
          <w:bCs/>
          <w:color w:val="000000"/>
          <w:kern w:val="0"/>
          <w:sz w:val="18"/>
        </w:rPr>
        <w:t>新时代青年奋发有为必须大力弘扬伟大改革开放精神</w:t>
      </w:r>
    </w:p>
    <w:p w:rsidR="008657A7" w:rsidRPr="008657A7" w:rsidRDefault="008657A7" w:rsidP="008657A7">
      <w:pPr>
        <w:widowControl/>
        <w:shd w:val="clear" w:color="auto" w:fill="FFFFFF"/>
        <w:spacing w:before="100" w:after="100" w:line="360" w:lineRule="atLeast"/>
        <w:ind w:firstLine="480"/>
        <w:jc w:val="left"/>
        <w:rPr>
          <w:rFonts w:ascii="微软雅黑" w:eastAsia="微软雅黑" w:hAnsi="微软雅黑" w:cs="宋体"/>
          <w:color w:val="000000"/>
          <w:kern w:val="0"/>
          <w:sz w:val="18"/>
          <w:szCs w:val="18"/>
        </w:rPr>
      </w:pPr>
      <w:r w:rsidRPr="008657A7">
        <w:rPr>
          <w:rFonts w:ascii="微软雅黑" w:eastAsia="微软雅黑" w:hAnsi="微软雅黑" w:cs="宋体" w:hint="eastAsia"/>
          <w:color w:val="000000"/>
          <w:kern w:val="0"/>
          <w:sz w:val="18"/>
          <w:szCs w:val="18"/>
        </w:rPr>
        <w:t>习近平同志指出：“改革开放铸就的伟大改革开放精神，极大丰富了民族精神内涵，成为当代中国人民最鲜明的精神标识！”伟大改革开放精神是党和人民在40年改革开放伟大实践中形成的弥足珍贵的</w:t>
      </w:r>
      <w:r w:rsidRPr="008657A7">
        <w:rPr>
          <w:rFonts w:ascii="微软雅黑" w:eastAsia="微软雅黑" w:hAnsi="微软雅黑" w:cs="宋体" w:hint="eastAsia"/>
          <w:color w:val="000000"/>
          <w:kern w:val="0"/>
          <w:sz w:val="18"/>
          <w:szCs w:val="18"/>
        </w:rPr>
        <w:lastRenderedPageBreak/>
        <w:t>精神财富，为改革开放提供了强大精神动力。新时代青年要在全面深化改革开放中奋发有为，就要大力弘扬伟大改革开放精神，为实现“两个一百年”奋斗目标、实现中华民族伟大复兴的中国梦不懈奋斗。</w:t>
      </w:r>
    </w:p>
    <w:p w:rsidR="008657A7" w:rsidRPr="008657A7" w:rsidRDefault="008657A7" w:rsidP="008657A7">
      <w:pPr>
        <w:widowControl/>
        <w:shd w:val="clear" w:color="auto" w:fill="FFFFFF"/>
        <w:spacing w:before="100" w:after="100" w:line="360" w:lineRule="atLeast"/>
        <w:ind w:firstLine="480"/>
        <w:jc w:val="left"/>
        <w:rPr>
          <w:rFonts w:ascii="微软雅黑" w:eastAsia="微软雅黑" w:hAnsi="微软雅黑" w:cs="宋体"/>
          <w:color w:val="000000"/>
          <w:kern w:val="0"/>
          <w:sz w:val="18"/>
          <w:szCs w:val="18"/>
        </w:rPr>
      </w:pPr>
      <w:r w:rsidRPr="008657A7">
        <w:rPr>
          <w:rFonts w:ascii="微软雅黑" w:eastAsia="微软雅黑" w:hAnsi="微软雅黑" w:cs="宋体" w:hint="eastAsia"/>
          <w:color w:val="000000"/>
          <w:kern w:val="0"/>
          <w:sz w:val="18"/>
          <w:szCs w:val="18"/>
        </w:rPr>
        <w:t>新时代青年坚定理想信念的必然要求。习近平同志指出，“青年时代树立正确的理想、坚定的信念十分紧要，不仅要树立，而且要在心中扎根，一辈子都能坚持为之奋斗”。改革开放之所以能取得巨大成就，关键在于我们始终坚定理想信念。坚定理想信念，始终坚持志不改、道不变，是大力弘扬伟大改革开放精神的题中应有之义。新时代青年生在和平环境中、长在幸福社会里，一些青年没有经历过严格的革命传统教育和红色文化熏陶，容易出现理想信念动摇、思想品德滑坡的情况。解决这些问题，必须大力弘扬伟大改革开放精神，从改革开放以来我们党取得的伟大成就中，从我们党探索中国特色社会主义道路的伟大实践中，深刻认识人类社会发展的规律，深刻认识坚持和发展中国特色社会主义的历史必然性，不断树立为共产主义远大理想和中国特色社会主义共同理想而奋斗的信念和信心。</w:t>
      </w:r>
    </w:p>
    <w:p w:rsidR="008657A7" w:rsidRPr="008657A7" w:rsidRDefault="008657A7" w:rsidP="008657A7">
      <w:pPr>
        <w:widowControl/>
        <w:shd w:val="clear" w:color="auto" w:fill="FFFFFF"/>
        <w:spacing w:before="100" w:after="100" w:line="360" w:lineRule="atLeast"/>
        <w:ind w:firstLine="480"/>
        <w:jc w:val="left"/>
        <w:rPr>
          <w:rFonts w:ascii="微软雅黑" w:eastAsia="微软雅黑" w:hAnsi="微软雅黑" w:cs="宋体"/>
          <w:color w:val="000000"/>
          <w:kern w:val="0"/>
          <w:sz w:val="18"/>
          <w:szCs w:val="18"/>
        </w:rPr>
      </w:pPr>
      <w:r w:rsidRPr="008657A7">
        <w:rPr>
          <w:rFonts w:ascii="微软雅黑" w:eastAsia="微软雅黑" w:hAnsi="微软雅黑" w:cs="宋体" w:hint="eastAsia"/>
          <w:color w:val="000000"/>
          <w:kern w:val="0"/>
          <w:sz w:val="18"/>
          <w:szCs w:val="18"/>
        </w:rPr>
        <w:t>新时代青年提升改革实践能力的必然要求。习近平同志指出，学到的东西，不能停留在书本上，不能只装在脑袋里，而应该落实到行动上，做到知行合一、以知促行、以行求知。不论学习还是工作，都要面向实际、深入实践，实践出真知。新时代青年成长在改革开放大环境下，大多文化程度高、眼界开阔、思维活跃。但也要认识到，文凭不等于水平，学历不等于能力，一些青年缺乏基层和艰苦复杂环境的历练，缺少通过改革解决复杂矛盾的实践能力。特别是一些青年受社会不良思潮和风气的影响，存在个人发展功利化、责任意识淡化、实践能力弱化等倾向，少数青年自甘平庸、安于现状。改革开放之所以能取得伟大成就，是全党全国各族人民用勤劳、智慧、勇气干出来的，是在实践中不断深化改革的结果。注重实践、坚持改革、奋力拼搏、不断进取，是大力弘扬伟大改革开放精神的必然要求。要通过大力弘扬伟大改革开放精神，让广大青年加强磨练、增长本领，在全面深化改革开放的实践中提升改革实践能力。</w:t>
      </w:r>
    </w:p>
    <w:p w:rsidR="008657A7" w:rsidRPr="008657A7" w:rsidRDefault="008657A7" w:rsidP="008657A7">
      <w:pPr>
        <w:widowControl/>
        <w:shd w:val="clear" w:color="auto" w:fill="FFFFFF"/>
        <w:spacing w:before="100" w:after="100" w:line="360" w:lineRule="atLeast"/>
        <w:ind w:firstLine="480"/>
        <w:jc w:val="left"/>
        <w:rPr>
          <w:rFonts w:ascii="微软雅黑" w:eastAsia="微软雅黑" w:hAnsi="微软雅黑" w:cs="宋体"/>
          <w:color w:val="000000"/>
          <w:kern w:val="0"/>
          <w:sz w:val="18"/>
          <w:szCs w:val="18"/>
        </w:rPr>
      </w:pPr>
      <w:r w:rsidRPr="008657A7">
        <w:rPr>
          <w:rFonts w:ascii="微软雅黑" w:eastAsia="微软雅黑" w:hAnsi="微软雅黑" w:cs="宋体" w:hint="eastAsia"/>
          <w:color w:val="000000"/>
          <w:kern w:val="0"/>
          <w:sz w:val="18"/>
          <w:szCs w:val="18"/>
        </w:rPr>
        <w:t>新时代青年拓展国际视野的必然要求。新时代青年思维开放、视野开阔，对世界和平与发展有更深刻的认同。同时也要看到，一些青年对改革开放的世界意义、对中国与世界的关系、对推动构建人类命运共同体等问题的认识还不是很深刻。要大力弘扬伟大改革开放精神，让广大青年树立国际视野和世界眼光，深刻认识“开放带来进步，封闭必然落后”，深刻认识新时代中国正日益走近世界舞台的中央，以开放的视野深刻认识今日中国与当今世界，善于向世界传播中国声音、讲好中国故事，让世界更好地了解中国、读懂中国、认同中国，让世界从中国青年身上看到一个开放的中国，不断提升中国的国际影响力。</w:t>
      </w:r>
    </w:p>
    <w:p w:rsidR="008657A7" w:rsidRPr="008657A7" w:rsidRDefault="008657A7" w:rsidP="008657A7">
      <w:pPr>
        <w:widowControl/>
        <w:shd w:val="clear" w:color="auto" w:fill="FFFFFF"/>
        <w:spacing w:before="100" w:after="100" w:line="360" w:lineRule="atLeast"/>
        <w:ind w:firstLine="480"/>
        <w:jc w:val="left"/>
        <w:rPr>
          <w:rFonts w:ascii="微软雅黑" w:eastAsia="微软雅黑" w:hAnsi="微软雅黑" w:cs="宋体"/>
          <w:color w:val="000000"/>
          <w:kern w:val="0"/>
          <w:sz w:val="18"/>
          <w:szCs w:val="18"/>
        </w:rPr>
      </w:pPr>
      <w:r w:rsidRPr="008657A7">
        <w:rPr>
          <w:rFonts w:ascii="微软雅黑" w:eastAsia="微软雅黑" w:hAnsi="微软雅黑" w:cs="宋体" w:hint="eastAsia"/>
          <w:b/>
          <w:bCs/>
          <w:color w:val="000000"/>
          <w:kern w:val="0"/>
          <w:sz w:val="18"/>
        </w:rPr>
        <w:t>新时代青年要在改革开放中做坚定者奋进者搏击者</w:t>
      </w:r>
    </w:p>
    <w:p w:rsidR="008657A7" w:rsidRPr="008657A7" w:rsidRDefault="008657A7" w:rsidP="008657A7">
      <w:pPr>
        <w:widowControl/>
        <w:shd w:val="clear" w:color="auto" w:fill="FFFFFF"/>
        <w:spacing w:before="100" w:after="100" w:line="360" w:lineRule="atLeast"/>
        <w:ind w:firstLine="480"/>
        <w:jc w:val="left"/>
        <w:rPr>
          <w:rFonts w:ascii="微软雅黑" w:eastAsia="微软雅黑" w:hAnsi="微软雅黑" w:cs="宋体"/>
          <w:color w:val="000000"/>
          <w:kern w:val="0"/>
          <w:sz w:val="18"/>
          <w:szCs w:val="18"/>
        </w:rPr>
      </w:pPr>
      <w:r w:rsidRPr="008657A7">
        <w:rPr>
          <w:rFonts w:ascii="微软雅黑" w:eastAsia="微软雅黑" w:hAnsi="微软雅黑" w:cs="宋体" w:hint="eastAsia"/>
          <w:color w:val="000000"/>
          <w:kern w:val="0"/>
          <w:sz w:val="18"/>
          <w:szCs w:val="18"/>
        </w:rPr>
        <w:t>新时代青年生逢其时、重任在肩，要大力弘扬伟大改革开放精神，主动肩负起全面深化改革开放的使命，勇于走在时代前列，在实现中华民族伟大复兴的接力跑中跑出优异成绩，闪耀青春光芒。</w:t>
      </w:r>
    </w:p>
    <w:p w:rsidR="008657A7" w:rsidRPr="008657A7" w:rsidRDefault="008657A7" w:rsidP="008657A7">
      <w:pPr>
        <w:widowControl/>
        <w:shd w:val="clear" w:color="auto" w:fill="FFFFFF"/>
        <w:spacing w:before="100" w:after="100" w:line="360" w:lineRule="atLeast"/>
        <w:ind w:firstLine="480"/>
        <w:jc w:val="left"/>
        <w:rPr>
          <w:rFonts w:ascii="微软雅黑" w:eastAsia="微软雅黑" w:hAnsi="微软雅黑" w:cs="宋体"/>
          <w:color w:val="000000"/>
          <w:kern w:val="0"/>
          <w:sz w:val="18"/>
          <w:szCs w:val="18"/>
        </w:rPr>
      </w:pPr>
      <w:r w:rsidRPr="008657A7">
        <w:rPr>
          <w:rFonts w:ascii="微软雅黑" w:eastAsia="微软雅黑" w:hAnsi="微软雅黑" w:cs="宋体" w:hint="eastAsia"/>
          <w:color w:val="000000"/>
          <w:kern w:val="0"/>
          <w:sz w:val="18"/>
          <w:szCs w:val="18"/>
        </w:rPr>
        <w:t>新时代青年要有信仰、有信念、有信心，做坚定者。实践证明，改革开放以来我们党带领全国人民开辟的中国特色社会主义道路、理论、制度、文化是完全正确的，形成的党的基本理论、基本路线、基本方略是完全正确的。新时代，全面深化改革开放必须大力弘扬伟大改革开放精神，有志不改、道不变的坚定。这份坚定源自对马克思主义的坚定信仰，源自对中国特色社会主义的坚定信念，源自对实现中华民族伟大复兴中国梦的坚定信心。新时代青年必须永葆这份坚定的信仰、信念、信心，深入学习贯彻习近平新时代中国特色社会主义思想，把信仰、信念、信心建立在对科学理论的理性认同上、对历史规律的正确认识上、对基本国情的准确把握上，做新时代坚持和发展中国特色社会主义的坚定者。</w:t>
      </w:r>
    </w:p>
    <w:p w:rsidR="008657A7" w:rsidRPr="008657A7" w:rsidRDefault="008657A7" w:rsidP="008657A7">
      <w:pPr>
        <w:widowControl/>
        <w:shd w:val="clear" w:color="auto" w:fill="FFFFFF"/>
        <w:spacing w:before="100" w:after="100" w:line="360" w:lineRule="atLeast"/>
        <w:ind w:firstLine="480"/>
        <w:jc w:val="left"/>
        <w:rPr>
          <w:rFonts w:ascii="微软雅黑" w:eastAsia="微软雅黑" w:hAnsi="微软雅黑" w:cs="宋体"/>
          <w:color w:val="000000"/>
          <w:kern w:val="0"/>
          <w:sz w:val="18"/>
          <w:szCs w:val="18"/>
        </w:rPr>
      </w:pPr>
      <w:r w:rsidRPr="008657A7">
        <w:rPr>
          <w:rFonts w:ascii="微软雅黑" w:eastAsia="微软雅黑" w:hAnsi="微软雅黑" w:cs="宋体" w:hint="eastAsia"/>
          <w:color w:val="000000"/>
          <w:kern w:val="0"/>
          <w:sz w:val="18"/>
          <w:szCs w:val="18"/>
        </w:rPr>
        <w:lastRenderedPageBreak/>
        <w:t>新时代青年要增本领、强素质、作奉献，做奋进者。为中国人民谋幸福，为中华民族谋复兴，是中国共产党人的初心和使命，也是改革开放的初心和使命。中国共产党人从来都把青年作为党和人民事业发展的生力军，从来都支持青年在伟大奋斗中实现自己的人生理想。一代又一代青年也在党的领导下，努力为人民幸福和民族复兴贡献自己的力量。党的十八大以来，习近平同志多次到高校考察并与师生座谈，多次给青年学生回信，希望青年学生以国家富强、人民幸福为己任，胸怀理想、志存高远。他强调，“青年的素质和本领直接影响着实现中国梦的进程”。新时代青年必须大力弘扬伟大改革开放精神，增本领、强素质、作奉献，争当为中国人民谋幸福、为中华民族谋复兴的奋进者。</w:t>
      </w:r>
    </w:p>
    <w:p w:rsidR="008657A7" w:rsidRPr="008657A7" w:rsidRDefault="008657A7" w:rsidP="008657A7">
      <w:pPr>
        <w:widowControl/>
        <w:shd w:val="clear" w:color="auto" w:fill="FFFFFF"/>
        <w:spacing w:before="100" w:after="100" w:line="360" w:lineRule="atLeast"/>
        <w:ind w:firstLine="480"/>
        <w:jc w:val="left"/>
        <w:rPr>
          <w:rFonts w:ascii="微软雅黑" w:eastAsia="微软雅黑" w:hAnsi="微软雅黑" w:cs="宋体"/>
          <w:color w:val="000000"/>
          <w:kern w:val="0"/>
          <w:sz w:val="18"/>
          <w:szCs w:val="18"/>
        </w:rPr>
      </w:pPr>
      <w:r w:rsidRPr="008657A7">
        <w:rPr>
          <w:rFonts w:ascii="微软雅黑" w:eastAsia="微软雅黑" w:hAnsi="微软雅黑" w:cs="宋体" w:hint="eastAsia"/>
          <w:color w:val="000000"/>
          <w:kern w:val="0"/>
          <w:sz w:val="18"/>
          <w:szCs w:val="18"/>
        </w:rPr>
        <w:t>新时代青年要勇担当、思进取、善作为，做搏击者。毛泽东同志在抗日战争即将赢得伟大胜利之际提出，要“下定决心，不怕牺牲，排除万难，去争取胜利”。改革开放正是依靠这种不畏艰险、攻坚克难的拼搏精神，使不可能成为了可能，创造出震惊世界的人间奇迹。在庆祝改革开放40周年大会上受表彰的100位改革先锋，很多人在青年时期就参与改革开放伟大实践。他们也正是靠着这种不畏艰险、攻坚克难的拼搏精神，成为奋斗在改革开放一线、不断推进社会主义现代化建设的实干家、搏击者。新时代青年勇于走在时代前列，必须大力弘扬伟大改革开放精神，以青春是用来奋斗的、奋斗的人生最幸福的胸襟情怀，在全面深化改革开放中做不畏艰险、攻坚克难的搏击者。</w:t>
      </w:r>
    </w:p>
    <w:p w:rsidR="008657A7" w:rsidRDefault="008657A7" w:rsidP="008657A7">
      <w:pPr>
        <w:widowControl/>
        <w:shd w:val="clear" w:color="auto" w:fill="FFFFFF"/>
        <w:spacing w:before="100" w:line="360" w:lineRule="atLeast"/>
        <w:ind w:firstLine="480"/>
        <w:jc w:val="left"/>
        <w:rPr>
          <w:rFonts w:ascii="微软雅黑" w:eastAsia="微软雅黑" w:hAnsi="微软雅黑" w:cs="宋体"/>
          <w:color w:val="000000"/>
          <w:kern w:val="0"/>
          <w:sz w:val="18"/>
          <w:szCs w:val="18"/>
        </w:rPr>
      </w:pPr>
      <w:r w:rsidRPr="008657A7">
        <w:rPr>
          <w:rFonts w:ascii="微软雅黑" w:eastAsia="微软雅黑" w:hAnsi="微软雅黑" w:cs="宋体" w:hint="eastAsia"/>
          <w:color w:val="000000"/>
          <w:kern w:val="0"/>
          <w:sz w:val="18"/>
          <w:szCs w:val="18"/>
        </w:rPr>
        <w:t>《 人民日报 》（ 2019年01月31日 09 版）</w:t>
      </w:r>
    </w:p>
    <w:p w:rsidR="002625DE" w:rsidRDefault="002625DE" w:rsidP="008657A7">
      <w:pPr>
        <w:widowControl/>
        <w:shd w:val="clear" w:color="auto" w:fill="FFFFFF"/>
        <w:spacing w:before="100" w:line="360" w:lineRule="atLeast"/>
        <w:ind w:firstLine="480"/>
        <w:jc w:val="left"/>
        <w:rPr>
          <w:rFonts w:ascii="微软雅黑" w:eastAsia="微软雅黑" w:hAnsi="微软雅黑" w:cs="宋体"/>
          <w:color w:val="000000"/>
          <w:kern w:val="0"/>
          <w:sz w:val="18"/>
          <w:szCs w:val="18"/>
        </w:rPr>
      </w:pPr>
    </w:p>
    <w:p w:rsidR="002625DE" w:rsidRDefault="002625DE" w:rsidP="008657A7">
      <w:pPr>
        <w:widowControl/>
        <w:shd w:val="clear" w:color="auto" w:fill="FFFFFF"/>
        <w:spacing w:before="100" w:line="360" w:lineRule="atLeast"/>
        <w:ind w:firstLine="480"/>
        <w:jc w:val="left"/>
        <w:rPr>
          <w:rFonts w:ascii="微软雅黑" w:eastAsia="微软雅黑" w:hAnsi="微软雅黑" w:cs="宋体"/>
          <w:color w:val="000000"/>
          <w:kern w:val="0"/>
          <w:sz w:val="18"/>
          <w:szCs w:val="18"/>
        </w:rPr>
      </w:pPr>
    </w:p>
    <w:p w:rsidR="002625DE" w:rsidRDefault="002625DE" w:rsidP="008657A7">
      <w:pPr>
        <w:widowControl/>
        <w:shd w:val="clear" w:color="auto" w:fill="FFFFFF"/>
        <w:spacing w:before="100" w:line="360" w:lineRule="atLeast"/>
        <w:ind w:firstLine="480"/>
        <w:jc w:val="left"/>
        <w:rPr>
          <w:rFonts w:ascii="微软雅黑" w:eastAsia="微软雅黑" w:hAnsi="微软雅黑" w:cs="宋体"/>
          <w:color w:val="000000"/>
          <w:kern w:val="0"/>
          <w:sz w:val="18"/>
          <w:szCs w:val="18"/>
        </w:rPr>
      </w:pPr>
    </w:p>
    <w:p w:rsidR="002625DE" w:rsidRDefault="002625DE" w:rsidP="008657A7">
      <w:pPr>
        <w:widowControl/>
        <w:shd w:val="clear" w:color="auto" w:fill="FFFFFF"/>
        <w:spacing w:before="100" w:line="360" w:lineRule="atLeast"/>
        <w:ind w:firstLine="480"/>
        <w:jc w:val="left"/>
        <w:rPr>
          <w:rFonts w:ascii="微软雅黑" w:eastAsia="微软雅黑" w:hAnsi="微软雅黑" w:cs="宋体"/>
          <w:color w:val="000000"/>
          <w:kern w:val="0"/>
          <w:sz w:val="18"/>
          <w:szCs w:val="18"/>
        </w:rPr>
      </w:pPr>
    </w:p>
    <w:p w:rsidR="002625DE" w:rsidRDefault="002625DE" w:rsidP="008657A7">
      <w:pPr>
        <w:widowControl/>
        <w:shd w:val="clear" w:color="auto" w:fill="FFFFFF"/>
        <w:spacing w:before="100" w:line="360" w:lineRule="atLeast"/>
        <w:ind w:firstLine="480"/>
        <w:jc w:val="left"/>
        <w:rPr>
          <w:rFonts w:ascii="微软雅黑" w:eastAsia="微软雅黑" w:hAnsi="微软雅黑" w:cs="宋体"/>
          <w:color w:val="000000"/>
          <w:kern w:val="0"/>
          <w:sz w:val="18"/>
          <w:szCs w:val="18"/>
        </w:rPr>
      </w:pPr>
    </w:p>
    <w:p w:rsidR="002625DE" w:rsidRDefault="002625DE" w:rsidP="008657A7">
      <w:pPr>
        <w:widowControl/>
        <w:shd w:val="clear" w:color="auto" w:fill="FFFFFF"/>
        <w:spacing w:before="100" w:line="360" w:lineRule="atLeast"/>
        <w:ind w:firstLine="480"/>
        <w:jc w:val="left"/>
        <w:rPr>
          <w:rFonts w:ascii="微软雅黑" w:eastAsia="微软雅黑" w:hAnsi="微软雅黑" w:cs="宋体"/>
          <w:color w:val="000000"/>
          <w:kern w:val="0"/>
          <w:sz w:val="18"/>
          <w:szCs w:val="18"/>
        </w:rPr>
      </w:pPr>
    </w:p>
    <w:p w:rsidR="002625DE" w:rsidRDefault="002625DE" w:rsidP="008657A7">
      <w:pPr>
        <w:widowControl/>
        <w:shd w:val="clear" w:color="auto" w:fill="FFFFFF"/>
        <w:spacing w:before="100" w:line="360" w:lineRule="atLeast"/>
        <w:ind w:firstLine="480"/>
        <w:jc w:val="left"/>
        <w:rPr>
          <w:rFonts w:ascii="微软雅黑" w:eastAsia="微软雅黑" w:hAnsi="微软雅黑" w:cs="宋体"/>
          <w:color w:val="000000"/>
          <w:kern w:val="0"/>
          <w:sz w:val="18"/>
          <w:szCs w:val="18"/>
        </w:rPr>
      </w:pPr>
    </w:p>
    <w:p w:rsidR="002625DE" w:rsidRDefault="002625DE" w:rsidP="008657A7">
      <w:pPr>
        <w:widowControl/>
        <w:shd w:val="clear" w:color="auto" w:fill="FFFFFF"/>
        <w:spacing w:before="100" w:line="360" w:lineRule="atLeast"/>
        <w:ind w:firstLine="480"/>
        <w:jc w:val="left"/>
        <w:rPr>
          <w:rFonts w:ascii="微软雅黑" w:eastAsia="微软雅黑" w:hAnsi="微软雅黑" w:cs="宋体"/>
          <w:color w:val="000000"/>
          <w:kern w:val="0"/>
          <w:sz w:val="18"/>
          <w:szCs w:val="18"/>
        </w:rPr>
      </w:pPr>
    </w:p>
    <w:p w:rsidR="002625DE" w:rsidRDefault="002625DE" w:rsidP="008657A7">
      <w:pPr>
        <w:widowControl/>
        <w:shd w:val="clear" w:color="auto" w:fill="FFFFFF"/>
        <w:spacing w:before="100" w:line="360" w:lineRule="atLeast"/>
        <w:ind w:firstLine="480"/>
        <w:jc w:val="left"/>
        <w:rPr>
          <w:rFonts w:ascii="微软雅黑" w:eastAsia="微软雅黑" w:hAnsi="微软雅黑" w:cs="宋体"/>
          <w:color w:val="000000"/>
          <w:kern w:val="0"/>
          <w:sz w:val="18"/>
          <w:szCs w:val="18"/>
        </w:rPr>
      </w:pPr>
    </w:p>
    <w:p w:rsidR="002625DE" w:rsidRDefault="002625DE" w:rsidP="008657A7">
      <w:pPr>
        <w:widowControl/>
        <w:shd w:val="clear" w:color="auto" w:fill="FFFFFF"/>
        <w:spacing w:before="100" w:line="360" w:lineRule="atLeast"/>
        <w:ind w:firstLine="480"/>
        <w:jc w:val="left"/>
        <w:rPr>
          <w:rFonts w:ascii="微软雅黑" w:eastAsia="微软雅黑" w:hAnsi="微软雅黑" w:cs="宋体"/>
          <w:color w:val="000000"/>
          <w:kern w:val="0"/>
          <w:sz w:val="18"/>
          <w:szCs w:val="18"/>
        </w:rPr>
      </w:pPr>
    </w:p>
    <w:p w:rsidR="002625DE" w:rsidRDefault="002625DE" w:rsidP="008657A7">
      <w:pPr>
        <w:widowControl/>
        <w:shd w:val="clear" w:color="auto" w:fill="FFFFFF"/>
        <w:spacing w:before="100" w:line="360" w:lineRule="atLeast"/>
        <w:ind w:firstLine="480"/>
        <w:jc w:val="left"/>
        <w:rPr>
          <w:rFonts w:ascii="微软雅黑" w:eastAsia="微软雅黑" w:hAnsi="微软雅黑" w:cs="宋体"/>
          <w:color w:val="000000"/>
          <w:kern w:val="0"/>
          <w:sz w:val="18"/>
          <w:szCs w:val="18"/>
        </w:rPr>
      </w:pPr>
    </w:p>
    <w:p w:rsidR="002625DE" w:rsidRDefault="002625DE" w:rsidP="008657A7">
      <w:pPr>
        <w:widowControl/>
        <w:shd w:val="clear" w:color="auto" w:fill="FFFFFF"/>
        <w:spacing w:before="100" w:line="360" w:lineRule="atLeast"/>
        <w:ind w:firstLine="480"/>
        <w:jc w:val="left"/>
        <w:rPr>
          <w:rFonts w:ascii="微软雅黑" w:eastAsia="微软雅黑" w:hAnsi="微软雅黑" w:cs="宋体"/>
          <w:color w:val="000000"/>
          <w:kern w:val="0"/>
          <w:sz w:val="18"/>
          <w:szCs w:val="18"/>
        </w:rPr>
      </w:pPr>
    </w:p>
    <w:p w:rsidR="002625DE" w:rsidRDefault="002625DE" w:rsidP="008657A7">
      <w:pPr>
        <w:widowControl/>
        <w:shd w:val="clear" w:color="auto" w:fill="FFFFFF"/>
        <w:spacing w:before="100" w:line="360" w:lineRule="atLeast"/>
        <w:ind w:firstLine="480"/>
        <w:jc w:val="left"/>
        <w:rPr>
          <w:rFonts w:ascii="微软雅黑" w:eastAsia="微软雅黑" w:hAnsi="微软雅黑" w:cs="宋体"/>
          <w:color w:val="000000"/>
          <w:kern w:val="0"/>
          <w:sz w:val="18"/>
          <w:szCs w:val="18"/>
        </w:rPr>
      </w:pPr>
    </w:p>
    <w:p w:rsidR="002625DE" w:rsidRDefault="002625DE" w:rsidP="008657A7">
      <w:pPr>
        <w:widowControl/>
        <w:shd w:val="clear" w:color="auto" w:fill="FFFFFF"/>
        <w:spacing w:before="100" w:line="360" w:lineRule="atLeast"/>
        <w:ind w:firstLine="480"/>
        <w:jc w:val="left"/>
        <w:rPr>
          <w:rFonts w:ascii="微软雅黑" w:eastAsia="微软雅黑" w:hAnsi="微软雅黑" w:cs="宋体"/>
          <w:color w:val="000000"/>
          <w:kern w:val="0"/>
          <w:sz w:val="18"/>
          <w:szCs w:val="18"/>
        </w:rPr>
      </w:pPr>
    </w:p>
    <w:p w:rsidR="002625DE" w:rsidRDefault="002625DE" w:rsidP="008657A7">
      <w:pPr>
        <w:widowControl/>
        <w:shd w:val="clear" w:color="auto" w:fill="FFFFFF"/>
        <w:spacing w:before="100" w:line="360" w:lineRule="atLeast"/>
        <w:ind w:firstLine="480"/>
        <w:jc w:val="left"/>
        <w:rPr>
          <w:rFonts w:ascii="微软雅黑" w:eastAsia="微软雅黑" w:hAnsi="微软雅黑" w:cs="宋体"/>
          <w:color w:val="000000"/>
          <w:kern w:val="0"/>
          <w:sz w:val="18"/>
          <w:szCs w:val="18"/>
        </w:rPr>
      </w:pPr>
    </w:p>
    <w:p w:rsidR="002625DE" w:rsidRDefault="002625DE" w:rsidP="008657A7">
      <w:pPr>
        <w:widowControl/>
        <w:shd w:val="clear" w:color="auto" w:fill="FFFFFF"/>
        <w:spacing w:before="100" w:line="360" w:lineRule="atLeast"/>
        <w:ind w:firstLine="480"/>
        <w:jc w:val="left"/>
        <w:rPr>
          <w:rFonts w:ascii="微软雅黑" w:eastAsia="微软雅黑" w:hAnsi="微软雅黑" w:cs="宋体"/>
          <w:color w:val="000000"/>
          <w:kern w:val="0"/>
          <w:sz w:val="18"/>
          <w:szCs w:val="18"/>
        </w:rPr>
      </w:pPr>
    </w:p>
    <w:p w:rsidR="002625DE" w:rsidRPr="008657A7" w:rsidRDefault="002625DE" w:rsidP="008657A7">
      <w:pPr>
        <w:widowControl/>
        <w:shd w:val="clear" w:color="auto" w:fill="FFFFFF"/>
        <w:spacing w:before="100" w:line="360" w:lineRule="atLeast"/>
        <w:ind w:firstLine="480"/>
        <w:jc w:val="left"/>
        <w:rPr>
          <w:rFonts w:ascii="微软雅黑" w:eastAsia="微软雅黑" w:hAnsi="微软雅黑" w:cs="宋体"/>
          <w:color w:val="000000"/>
          <w:kern w:val="0"/>
          <w:sz w:val="18"/>
          <w:szCs w:val="18"/>
        </w:rPr>
      </w:pPr>
    </w:p>
    <w:p w:rsidR="008657A7" w:rsidRDefault="008657A7" w:rsidP="008657A7">
      <w:pPr>
        <w:pStyle w:val="1"/>
        <w:shd w:val="clear" w:color="auto" w:fill="FFFFFF"/>
        <w:spacing w:before="200" w:beforeAutospacing="0" w:after="150" w:afterAutospacing="0" w:line="320" w:lineRule="atLeast"/>
        <w:jc w:val="center"/>
        <w:rPr>
          <w:rFonts w:ascii="微软雅黑" w:eastAsia="微软雅黑" w:hAnsi="微软雅黑"/>
          <w:color w:val="000000"/>
          <w:sz w:val="24"/>
          <w:szCs w:val="24"/>
        </w:rPr>
      </w:pPr>
      <w:r>
        <w:rPr>
          <w:rFonts w:ascii="微软雅黑" w:eastAsia="微软雅黑" w:hAnsi="微软雅黑" w:hint="eastAsia"/>
          <w:color w:val="000000"/>
          <w:sz w:val="24"/>
          <w:szCs w:val="24"/>
        </w:rPr>
        <w:lastRenderedPageBreak/>
        <w:t>巩固党长期执政的组织基础</w:t>
      </w:r>
    </w:p>
    <w:p w:rsidR="008657A7" w:rsidRDefault="008657A7"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内容提要：党建工作的难点在基层，亮点也在基层。加强城市基层党建工作，对坚持和加强党的全面领导、巩固党长期执政的组织基础、推进党的建设新的伟大工程具有十分重要的意义。近年来，各地大力加强城市基层党建工作，涌现出许多特色鲜明的好做法好经验。我们要总结好这些做法和经验，形成规律性认识，进一步做好城市基层党建工作，全面提高城市基层党建质量。</w:t>
      </w:r>
    </w:p>
    <w:p w:rsidR="008657A7" w:rsidRDefault="008657A7"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基础不牢，地动山摇。习近平同志高度重视基层党建工作，强调把加强基层党的建设、巩固党的执政基础作为贯穿社会治理和基层建设的红线。中国特色社会主义进入新时代，城镇化进程在不断加快，城市在党和国家工作全局中的地位举足轻重。加强城市基层党建工作，对坚持和加强党的全面领导、巩固党长期执政的组织基础、推进党的建设新的伟大工程具有十分重要的意义。</w:t>
      </w:r>
    </w:p>
    <w:p w:rsidR="008657A7" w:rsidRDefault="008657A7"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r>
        <w:rPr>
          <w:rStyle w:val="a7"/>
          <w:rFonts w:ascii="微软雅黑" w:eastAsia="微软雅黑" w:hAnsi="微软雅黑" w:hint="eastAsia"/>
          <w:color w:val="000000"/>
          <w:sz w:val="18"/>
          <w:szCs w:val="18"/>
        </w:rPr>
        <w:t>深刻认识加强新时代城市基层党建工作的紧迫性</w:t>
      </w:r>
    </w:p>
    <w:p w:rsidR="008657A7" w:rsidRDefault="008657A7"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习近平同志指出，“党建工作的难点在基层，亮点也在基层。”新时代，我们要深刻认识加强城市基层党建工作的重要性和紧迫性，切实增强做好城市基层党建工作的责任感和使命感。</w:t>
      </w:r>
    </w:p>
    <w:p w:rsidR="008657A7" w:rsidRDefault="008657A7"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这是加强党对城市工作领导、推进城市治理现代化的迫切要求。改革开放40年是我国城镇化快速推进的时期，我国城市基础设施明显改善、公共服务水平不断提高。但也要看到，在城市科学治理方面特别是精细化管理方面，还有许多亟待改进的地方。解决城市治理中的各种问题，关键是发挥好党的领导作用，建强党在城市的各级组织。加强城市基层党建工作，充分发挥党组织的政治优势、思想优势、组织优势等，可以确保城市基层治理始终沿着正确方向前进，不断提高城市治理现代化水平。</w:t>
      </w:r>
    </w:p>
    <w:p w:rsidR="008657A7" w:rsidRDefault="008657A7"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这是坚持以人民为中心的发展思想、满足人民日益增长的美好生活需要的迫切要求。中国特色社会主义进入新时代，我国社会主要矛盾已经转化为人民日益增长的美好生活需要和不平衡不充分的发展之间的矛盾。群众期盼有更好的教育、更稳定的工作、更满意的收入、更可靠的社会保障、更高水平的医疗卫生服务、更舒适的居住条件、更优美的环境、更丰富的精神文化生活。只有把包括城市基层党组织在内的基层党组织建设好，把党组织作用发挥好，才能实现人民群众对美好生活的向往，不断增强人民群众的获得感、幸福感、安全感，使我们党的执政根基坚如磐石。</w:t>
      </w:r>
    </w:p>
    <w:p w:rsidR="008657A7" w:rsidRDefault="008657A7"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这是推动全面从严治党向基层延伸、完善党的组织体系的迫切要求。推动全面从严治党向基层延伸是新时代加强党的建设的重要任务，加强党的组织体系建设是习近平同志在全国组织工作会议上提出的明确要求。城市是党员、基层党组织最集中、最密集的地方。推动全面从严治党向基层延伸，关键是向城市基层党组织延伸；加强党的组织体系建设，必须把城市党的组织体系建设好。要紧紧抓住城市这个关键不放，认真应对城市基层党建面临的新情况新问题，不断提高城市基层党建质量，真正使城市的每个地方、每个领域都有党的组织和党的工作，都有党组织和党员发挥作用，都有党的旗帜高高飘扬。</w:t>
      </w:r>
    </w:p>
    <w:p w:rsidR="008657A7" w:rsidRDefault="008657A7"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r>
        <w:rPr>
          <w:rStyle w:val="a7"/>
          <w:rFonts w:ascii="微软雅黑" w:eastAsia="微软雅黑" w:hAnsi="微软雅黑" w:hint="eastAsia"/>
          <w:color w:val="000000"/>
          <w:sz w:val="18"/>
          <w:szCs w:val="18"/>
        </w:rPr>
        <w:t>认真总结城市基层党建的创新做法和形成的规律性认识</w:t>
      </w:r>
    </w:p>
    <w:p w:rsidR="008657A7" w:rsidRDefault="008657A7"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近年来，各地按照党中央的要求，紧紧围绕加强城市基层党建工作，开展了一系列卓有成效的探索，涌现出许多特色鲜明的好做法好经验。总结好这些做法和经验，形成规律性认识，对进一步加强城市基层党建工作具有重要作用。</w:t>
      </w:r>
    </w:p>
    <w:p w:rsidR="008657A7" w:rsidRDefault="008657A7"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着力强化城市基层党组织的政治功能，不断提升城市基层党组织的组织力。近年来，各地旗帜鲜明讲政治，深入推进“两学一做”学习教育常态化制度化。城市基层党组织认真履行管党治党政治责任，严</w:t>
      </w:r>
      <w:r>
        <w:rPr>
          <w:rFonts w:ascii="微软雅黑" w:eastAsia="微软雅黑" w:hAnsi="微软雅黑" w:hint="eastAsia"/>
          <w:color w:val="000000"/>
          <w:sz w:val="18"/>
          <w:szCs w:val="18"/>
        </w:rPr>
        <w:lastRenderedPageBreak/>
        <w:t>肃党内政治生活，严明党的政治纪律，使广大党员增强“四个意识”、坚定“四个自信”、坚决做到“两个维护”。许多城市的基层党组织立足自身实际增强政治功能、提升组织力。比如，上海市在楼宇党建中发挥党组织政治作用，加强对各类经济组织、社会组织的领导，实现了组织发展、事业进步互促共进。</w:t>
      </w:r>
    </w:p>
    <w:p w:rsidR="008657A7" w:rsidRDefault="008657A7"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着力深化街道党政机构改革，充分发挥城市基层党组织的领导作用。许多地方合理界定街道党组织职责权限，要求街道党组织集中精力抓党建、抓治理、抓服务，发挥领导作用。比如，太原市按照“4+2”模式调整优化街道内设机构，制定街道党工委和办事处职责清单，有效强化了街道抓党建、抓治理、抓服务的职能。</w:t>
      </w:r>
    </w:p>
    <w:p w:rsidR="008657A7" w:rsidRDefault="008657A7"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着力推进区域统筹、条块协同、上下联动、共建共享，积极构建城市基层党建工作新格局。许多地方针对城市基层党组织条块分割、各自为政问题，打破壁垒、拆除藩篱，积极推动单位党建、行业党建和区域党建互联互动，不断提高城市基层党建工作整体效应。比如，北京市以街乡管理体制改革为突破口，形成党建引领“街乡吹哨、部门报到”的工作机制，激励党员、干部在“吹哨报到”中担当作为，探索出新形势下城市党员发挥作用的一条新路。</w:t>
      </w:r>
    </w:p>
    <w:p w:rsidR="008657A7" w:rsidRDefault="008657A7"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着力探索党建引领基层治理的有效路径，将基层党建与基层治理紧密结合起来。许多地方坚持基层党建与基层治理同研究、同部署、同推进，以基层党建的推进引领基层治理的发展，以基层治理的成效检验基层党建的效果，有效破解了“两张皮”问题。比如，杭州市聚焦物业管理这个“关键小事”，从健全党的组织体系和工作机制入手，破解了一大批居民群众反映强烈的物业管理难题，赢得了群众的赞誉。</w:t>
      </w:r>
    </w:p>
    <w:p w:rsidR="008657A7" w:rsidRDefault="008657A7"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着力推进“互联网+党建”“智慧党建”，提高城市基层党建工作信息化水平。许多地方主动适应网络信息技术日新月异发展对党的建设提出的新要求，坚持与时代同步、与科技同行，积极推进“互联网+党建”“智慧党建”，为基层党建插上了互联网翅膀。比如，吉林省切实加强“新时代e支部”建设，拉萨市成功打造“三位一体”的“智慧化党建平台”，都取得良好效果。</w:t>
      </w:r>
    </w:p>
    <w:p w:rsidR="008657A7" w:rsidRDefault="008657A7"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总结近年来各地加强城市基层党建工作的实践，可以形成一些规律性认识。一是必须提高政治站位，从坚持和加强党的全面领导、巩固党的执政基础的高度认识城市基层党建工作的重要性。必须认真落实城市基层党建工作责任制，把党的全面领导贯彻落实到城市发展各项工作之中。二是必须把增强城市基层党组织政治功能、提升城市基层党组织组织力作为重要任务。城市基层党建工作一定要旗帜鲜明讲政治，严肃党内政治生活，加强党的政治建设；不断加强城市基层党组织体系建设，提升党组织组织力，广泛团结凝聚群众。三是必须着力构建区域统筹、条块协同、上下联动、共建共享的基层党建工作新格局，发挥城市基层党组织领导作用。加强城市基层党建工作，必须深化街道党政机构改革，增强街道社区党组织统筹协调能力，发挥街道社区党组织领导作用。健全市、区、街道、社区党组织四级联动体系，推进社区党建、单位党建、行业党建互联互动。四是必须坚持与时俱进、守正创新，不断提升城市基层党建工作水平。城市基层党建工作必须着眼于城市的新变化、工作面临的新情况，改革创新、破解难题，不断创新城市基层党建工作思路和方法载体。运用信息技术构建融合基层党建、基层治理、公共服务的大数据平台，使社会治理和公共服务更加便捷，使党的领导作用更好发挥。五是必须始终坚持以人民为中心，切实践行党的群众路线。加强城市基层党建工作要注重转变城市基层党组织的工作作风，破解服务群众“最后一公里”难题，发挥城市基层党组织组织群众、宣传群众、凝聚群众、服务群众的作用。</w:t>
      </w:r>
    </w:p>
    <w:p w:rsidR="008657A7" w:rsidRDefault="008657A7"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r>
        <w:rPr>
          <w:rStyle w:val="a7"/>
          <w:rFonts w:ascii="微软雅黑" w:eastAsia="微软雅黑" w:hAnsi="微软雅黑" w:hint="eastAsia"/>
          <w:color w:val="000000"/>
          <w:sz w:val="18"/>
          <w:szCs w:val="18"/>
        </w:rPr>
        <w:t>全面提高城市基层党建质量</w:t>
      </w:r>
    </w:p>
    <w:p w:rsidR="008657A7" w:rsidRDefault="008657A7"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习近平同志在党的十九大报告中明确要求“不断提高党的建设质量”。在全国组织工作会议上，他再次强调了这个问题。新时代加强城市基层党建工作，必须牢牢把握提高党的建设质量这一基本要求，破解制约城市基层党建工作的重点难点问题，推动城市基层党组织全面进步、全面过硬。</w:t>
      </w:r>
    </w:p>
    <w:p w:rsidR="008657A7" w:rsidRDefault="008657A7"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深入学习贯彻习近平新时代中国特色社会主义思想，牢牢把握城市基层党建工作的正确方向。深入学习贯彻习近平新时代中国特色社会主义思想是全党的重要政治任务。加强城市基层党建工作，必须把这项任务放在第一位。习近平同志对加强基层党建工作作出许多重要论述，比如，“把每一个基层党组织都打造成坚强的战斗堡垒”“加强党的基层组织建设，把资源、服务、管理下沉基层、做实基层”，等等。这些重要论述深刻回答了城市基层党建工作怎么看、抓什么、怎么抓等问题，为加强新时代城市基层党建工作指明了方向。要加强学习、深刻领会，认真贯彻落实。</w:t>
      </w:r>
    </w:p>
    <w:p w:rsidR="008657A7" w:rsidRDefault="008657A7"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进一步落实城市基层党建工作责任制，深入推动全面从严治党向城市基层延伸。严格落实管党治党责任是加强城市基层党建工作的制度保障。加强城市基层党建工作，要把主体责任压得更实，真正推动全面从严治党向城市基层延伸。各级城市党组织要把全面从严治党纳入城市整体工作部署和党的建设总体规划，有效解决重点难点问题。各级党组织负责人应切实把全面从严治党放在心上、抓在手上，抓谋划、抓部署、抓督查、抓落实。党组织负责人述职评议考核要把履行全面从严治党责任情况作为重要内容，党组织评价使用干部要把党建工作作为重要依据。</w:t>
      </w:r>
    </w:p>
    <w:p w:rsidR="008657A7" w:rsidRDefault="008657A7"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着力破解城市基层党建热点难点问题，不断推动城市基层党建工作方式方法创新。加强城市基层党建工作，必须坚持问题导向，通过破解突出问题推动工作、激发活力、提高质量。各地要充分发挥积极性主动性创造性，在党中央统一部署下积极探索创新，通过科学有效的方式方法着力破解难题，努力形成一批可推广、可复制的典型经验，发挥示范引领作用，形成“点亮一盏灯、照亮一大片”的效应。</w:t>
      </w:r>
    </w:p>
    <w:p w:rsidR="008657A7" w:rsidRDefault="008657A7"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 人民日报 》（ 2019年01月29日 09 版）</w:t>
      </w:r>
    </w:p>
    <w:p w:rsidR="002625DE" w:rsidRDefault="002625DE"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p>
    <w:p w:rsidR="002625DE" w:rsidRDefault="002625DE"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p>
    <w:p w:rsidR="002625DE" w:rsidRDefault="002625DE"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p>
    <w:p w:rsidR="002625DE" w:rsidRDefault="002625DE"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p>
    <w:p w:rsidR="002625DE" w:rsidRDefault="002625DE"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p>
    <w:p w:rsidR="002625DE" w:rsidRDefault="002625DE"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p>
    <w:p w:rsidR="002625DE" w:rsidRDefault="002625DE"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p>
    <w:p w:rsidR="002625DE" w:rsidRDefault="002625DE"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p>
    <w:p w:rsidR="002625DE" w:rsidRDefault="002625DE"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p>
    <w:p w:rsidR="002625DE" w:rsidRDefault="002625DE"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p>
    <w:p w:rsidR="002625DE" w:rsidRDefault="002625DE"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p>
    <w:p w:rsidR="002625DE" w:rsidRDefault="002625DE"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p>
    <w:p w:rsidR="002625DE" w:rsidRDefault="002625DE" w:rsidP="008657A7">
      <w:pPr>
        <w:pStyle w:val="a6"/>
        <w:shd w:val="clear" w:color="auto" w:fill="FFFFFF"/>
        <w:spacing w:beforeAutospacing="0" w:afterAutospacing="0" w:line="360" w:lineRule="atLeast"/>
        <w:ind w:firstLine="480"/>
        <w:rPr>
          <w:rFonts w:ascii="微软雅黑" w:eastAsia="微软雅黑" w:hAnsi="微软雅黑"/>
          <w:color w:val="000000"/>
          <w:sz w:val="18"/>
          <w:szCs w:val="18"/>
        </w:rPr>
      </w:pPr>
    </w:p>
    <w:p w:rsidR="008657A7" w:rsidRPr="008657A7" w:rsidRDefault="008657A7" w:rsidP="008657A7">
      <w:pPr>
        <w:widowControl/>
        <w:shd w:val="clear" w:color="auto" w:fill="FFFFFF"/>
        <w:spacing w:before="200" w:after="150" w:line="320" w:lineRule="atLeast"/>
        <w:jc w:val="center"/>
        <w:outlineLvl w:val="0"/>
        <w:rPr>
          <w:rFonts w:ascii="微软雅黑" w:eastAsia="微软雅黑" w:hAnsi="微软雅黑" w:cs="宋体"/>
          <w:b/>
          <w:bCs/>
          <w:color w:val="000000"/>
          <w:kern w:val="36"/>
          <w:sz w:val="24"/>
          <w:szCs w:val="24"/>
        </w:rPr>
      </w:pPr>
      <w:r w:rsidRPr="008657A7">
        <w:rPr>
          <w:rFonts w:ascii="微软雅黑" w:eastAsia="微软雅黑" w:hAnsi="微软雅黑" w:cs="宋体" w:hint="eastAsia"/>
          <w:b/>
          <w:bCs/>
          <w:color w:val="000000"/>
          <w:kern w:val="36"/>
          <w:sz w:val="24"/>
          <w:szCs w:val="24"/>
        </w:rPr>
        <w:lastRenderedPageBreak/>
        <w:t>在大有可为的新时代里大有作为</w:t>
      </w:r>
    </w:p>
    <w:p w:rsidR="008657A7" w:rsidRPr="008657A7" w:rsidRDefault="008657A7" w:rsidP="008657A7">
      <w:pPr>
        <w:widowControl/>
        <w:shd w:val="clear" w:color="auto" w:fill="FFFFFF"/>
        <w:spacing w:before="100" w:after="100" w:line="360" w:lineRule="atLeast"/>
        <w:ind w:firstLine="480"/>
        <w:jc w:val="left"/>
        <w:rPr>
          <w:rFonts w:ascii="微软雅黑" w:eastAsia="微软雅黑" w:hAnsi="微软雅黑" w:cs="宋体"/>
          <w:color w:val="000000"/>
          <w:kern w:val="0"/>
          <w:sz w:val="18"/>
          <w:szCs w:val="18"/>
        </w:rPr>
      </w:pPr>
      <w:r w:rsidRPr="008657A7">
        <w:rPr>
          <w:rFonts w:ascii="微软雅黑" w:eastAsia="微软雅黑" w:hAnsi="微软雅黑" w:cs="宋体" w:hint="eastAsia"/>
          <w:color w:val="000000"/>
          <w:kern w:val="0"/>
          <w:sz w:val="18"/>
          <w:szCs w:val="18"/>
        </w:rPr>
        <w:t>刚刚过去的春节假期，全国消费市场、文化和旅游市场保持平稳较快增长。据商务部监测，2月4日至10日，全国零售和餐饮企业实现销售额约10050亿元，比去年春节假期增长8.5%。经中国旅游研究院综合测算，全国实现旅游收入5139亿元，同比增长8.2%。中国有个大市场，这给了我们应对外部风险挑战的信心与底气。</w:t>
      </w:r>
    </w:p>
    <w:p w:rsidR="008657A7" w:rsidRPr="008657A7" w:rsidRDefault="008657A7" w:rsidP="008657A7">
      <w:pPr>
        <w:widowControl/>
        <w:shd w:val="clear" w:color="auto" w:fill="FFFFFF"/>
        <w:spacing w:before="100" w:after="100" w:line="360" w:lineRule="atLeast"/>
        <w:ind w:firstLine="480"/>
        <w:jc w:val="left"/>
        <w:rPr>
          <w:rFonts w:ascii="微软雅黑" w:eastAsia="微软雅黑" w:hAnsi="微软雅黑" w:cs="宋体"/>
          <w:color w:val="000000"/>
          <w:kern w:val="0"/>
          <w:sz w:val="18"/>
          <w:szCs w:val="18"/>
        </w:rPr>
      </w:pPr>
      <w:r w:rsidRPr="008657A7">
        <w:rPr>
          <w:rFonts w:ascii="微软雅黑" w:eastAsia="微软雅黑" w:hAnsi="微软雅黑" w:cs="宋体" w:hint="eastAsia"/>
          <w:color w:val="000000"/>
          <w:kern w:val="0"/>
          <w:sz w:val="18"/>
          <w:szCs w:val="18"/>
        </w:rPr>
        <w:t>一年之计在于春。春天是出发的季节，也是播种的季节。春节假期后的首个工作日，人们再次回到岗位上，在“幸福都是奋斗出来的”的召唤下开启新征程。面对充满机遇与挑战的2019年，欢乐祥和的春节为我们积攒起继续奔跑的勇气与动力。</w:t>
      </w:r>
    </w:p>
    <w:p w:rsidR="008657A7" w:rsidRPr="008657A7" w:rsidRDefault="008657A7" w:rsidP="008657A7">
      <w:pPr>
        <w:widowControl/>
        <w:shd w:val="clear" w:color="auto" w:fill="FFFFFF"/>
        <w:spacing w:before="100" w:after="100" w:line="360" w:lineRule="atLeast"/>
        <w:ind w:firstLine="480"/>
        <w:jc w:val="left"/>
        <w:rPr>
          <w:rFonts w:ascii="微软雅黑" w:eastAsia="微软雅黑" w:hAnsi="微软雅黑" w:cs="宋体"/>
          <w:color w:val="000000"/>
          <w:kern w:val="0"/>
          <w:sz w:val="18"/>
          <w:szCs w:val="18"/>
        </w:rPr>
      </w:pPr>
      <w:r w:rsidRPr="008657A7">
        <w:rPr>
          <w:rFonts w:ascii="微软雅黑" w:eastAsia="微软雅黑" w:hAnsi="微软雅黑" w:cs="宋体" w:hint="eastAsia"/>
          <w:color w:val="000000"/>
          <w:kern w:val="0"/>
          <w:sz w:val="18"/>
          <w:szCs w:val="18"/>
        </w:rPr>
        <w:t>奔跑中的2019，注定更不平凡：这是新中国成立70周年的大庆之年，全面建成小康社会的关键之年，可谓机遇与挑战交织、动力与压力并存。能否抢抓发展机遇、妥善应对挑战，能否将信心与定力、决心与勇气转化为发展的潜力，关键还要看我们能否把自己的事情办好，在大有可为的新时代里大有作为。</w:t>
      </w:r>
    </w:p>
    <w:p w:rsidR="008657A7" w:rsidRPr="008657A7" w:rsidRDefault="008657A7" w:rsidP="008657A7">
      <w:pPr>
        <w:widowControl/>
        <w:shd w:val="clear" w:color="auto" w:fill="FFFFFF"/>
        <w:spacing w:before="100" w:after="100" w:line="360" w:lineRule="atLeast"/>
        <w:ind w:firstLine="480"/>
        <w:jc w:val="left"/>
        <w:rPr>
          <w:rFonts w:ascii="微软雅黑" w:eastAsia="微软雅黑" w:hAnsi="微软雅黑" w:cs="宋体"/>
          <w:color w:val="000000"/>
          <w:kern w:val="0"/>
          <w:sz w:val="18"/>
          <w:szCs w:val="18"/>
        </w:rPr>
      </w:pPr>
      <w:r w:rsidRPr="008657A7">
        <w:rPr>
          <w:rFonts w:ascii="微软雅黑" w:eastAsia="微软雅黑" w:hAnsi="微软雅黑" w:cs="宋体" w:hint="eastAsia"/>
          <w:color w:val="000000"/>
          <w:kern w:val="0"/>
          <w:sz w:val="18"/>
          <w:szCs w:val="18"/>
        </w:rPr>
        <w:t>从这个春天出发，让我们在全面建成小康社会的赛道上继续奔跑。打好三大攻坚战，既是重要的经济工作，也是重要的政治任务，既蕴含着经济发展的新机遇、新空间，更是我国直面不平衡、不充分发展难题的有力抓手。我们要切实扛起责任，进一步稳就业、稳金融、稳外贸、稳外资、稳投资、稳预期，保持经济持续健康发展和社会大局稳定，不断创造新成就，为全面建成小康社会收官打下决定性基础。</w:t>
      </w:r>
    </w:p>
    <w:p w:rsidR="008657A7" w:rsidRPr="008657A7" w:rsidRDefault="008657A7" w:rsidP="008657A7">
      <w:pPr>
        <w:widowControl/>
        <w:shd w:val="clear" w:color="auto" w:fill="FFFFFF"/>
        <w:spacing w:before="100" w:after="100" w:line="360" w:lineRule="atLeast"/>
        <w:ind w:firstLine="480"/>
        <w:jc w:val="left"/>
        <w:rPr>
          <w:rFonts w:ascii="微软雅黑" w:eastAsia="微软雅黑" w:hAnsi="微软雅黑" w:cs="宋体"/>
          <w:color w:val="000000"/>
          <w:kern w:val="0"/>
          <w:sz w:val="18"/>
          <w:szCs w:val="18"/>
        </w:rPr>
      </w:pPr>
      <w:r w:rsidRPr="008657A7">
        <w:rPr>
          <w:rFonts w:ascii="微软雅黑" w:eastAsia="微软雅黑" w:hAnsi="微软雅黑" w:cs="宋体" w:hint="eastAsia"/>
          <w:color w:val="000000"/>
          <w:kern w:val="0"/>
          <w:sz w:val="18"/>
          <w:szCs w:val="18"/>
        </w:rPr>
        <w:t>从这个春天出发，让我们在深化改革、扩大开放的赛道上继续奔跑。发展永无止境，改革未有穷期。破解前进中的问题，深化改革、扩大开放是关键一招。面对激流险滩、重重关山，必须不断探索、迎难而上，尤其是在目标路径已绘、任务清单已明的前提下，倾尽全力抓落实。只有勇做行动派和实干家，才能披荆斩棘、成就大业。</w:t>
      </w:r>
    </w:p>
    <w:p w:rsidR="008657A7" w:rsidRPr="008657A7" w:rsidRDefault="008657A7" w:rsidP="008657A7">
      <w:pPr>
        <w:widowControl/>
        <w:shd w:val="clear" w:color="auto" w:fill="FFFFFF"/>
        <w:spacing w:before="100" w:after="100" w:line="360" w:lineRule="atLeast"/>
        <w:ind w:firstLine="480"/>
        <w:jc w:val="left"/>
        <w:rPr>
          <w:rFonts w:ascii="微软雅黑" w:eastAsia="微软雅黑" w:hAnsi="微软雅黑" w:cs="宋体"/>
          <w:color w:val="000000"/>
          <w:kern w:val="0"/>
          <w:sz w:val="18"/>
          <w:szCs w:val="18"/>
        </w:rPr>
      </w:pPr>
      <w:r w:rsidRPr="008657A7">
        <w:rPr>
          <w:rFonts w:ascii="微软雅黑" w:eastAsia="微软雅黑" w:hAnsi="微软雅黑" w:cs="宋体" w:hint="eastAsia"/>
          <w:color w:val="000000"/>
          <w:kern w:val="0"/>
          <w:sz w:val="18"/>
          <w:szCs w:val="18"/>
        </w:rPr>
        <w:t>从这个春天出发，让我们在创新驱动发展的赛道上继续奔跑。我国创新脚步从未停歇，未来更要紧紧抓住和用好新一轮科技革命和产业变革的机遇，努力赶超，力争在基础科技领域作出大的创新、在关键核心技术领域取得大的突破，推动科技创新、产业创新、企业创新、市场创新、产品创新、业态创新、管理创新，加快形成以创新为主要引领和支撑的经济体系和发展模式。</w:t>
      </w:r>
    </w:p>
    <w:p w:rsidR="008657A7" w:rsidRPr="008657A7" w:rsidRDefault="008657A7" w:rsidP="008657A7">
      <w:pPr>
        <w:widowControl/>
        <w:shd w:val="clear" w:color="auto" w:fill="FFFFFF"/>
        <w:spacing w:before="100" w:after="100" w:line="360" w:lineRule="atLeast"/>
        <w:ind w:firstLine="480"/>
        <w:jc w:val="left"/>
        <w:rPr>
          <w:rFonts w:ascii="微软雅黑" w:eastAsia="微软雅黑" w:hAnsi="微软雅黑" w:cs="宋体"/>
          <w:color w:val="000000"/>
          <w:kern w:val="0"/>
          <w:sz w:val="18"/>
          <w:szCs w:val="18"/>
        </w:rPr>
      </w:pPr>
      <w:r w:rsidRPr="008657A7">
        <w:rPr>
          <w:rFonts w:ascii="微软雅黑" w:eastAsia="微软雅黑" w:hAnsi="微软雅黑" w:cs="宋体" w:hint="eastAsia"/>
          <w:color w:val="000000"/>
          <w:kern w:val="0"/>
          <w:sz w:val="18"/>
          <w:szCs w:val="18"/>
        </w:rPr>
        <w:t>从这个春天出发，让我们在提升人民获得感的赛道上继续奔跑。农民如何持续增收、年轻人怎样发展得更好……对于未来，人们有更多新期待。实现人民对美好生活的向往，不能有丝毫懈怠，必须风雨兼程、再接再厉，解决好人民最关心最直接最现实的利益问题，让百姓品味更多幸福的味道。</w:t>
      </w:r>
    </w:p>
    <w:p w:rsidR="008657A7" w:rsidRDefault="008657A7" w:rsidP="008657A7">
      <w:pPr>
        <w:widowControl/>
        <w:shd w:val="clear" w:color="auto" w:fill="FFFFFF"/>
        <w:spacing w:before="100" w:line="360" w:lineRule="atLeast"/>
        <w:ind w:firstLine="480"/>
        <w:jc w:val="left"/>
        <w:rPr>
          <w:rFonts w:ascii="微软雅黑" w:eastAsia="微软雅黑" w:hAnsi="微软雅黑" w:cs="宋体"/>
          <w:color w:val="000000"/>
          <w:kern w:val="0"/>
          <w:sz w:val="18"/>
          <w:szCs w:val="18"/>
        </w:rPr>
      </w:pPr>
      <w:r w:rsidRPr="008657A7">
        <w:rPr>
          <w:rFonts w:ascii="微软雅黑" w:eastAsia="微软雅黑" w:hAnsi="微软雅黑" w:cs="宋体" w:hint="eastAsia"/>
          <w:color w:val="000000"/>
          <w:kern w:val="0"/>
          <w:sz w:val="18"/>
          <w:szCs w:val="18"/>
        </w:rPr>
        <w:t>春天播种，秋天收获。只要我们继续奔跑，真抓实干，当下的拼搏与奋斗，都将成为打开未来之门的钥匙，新的更大奇迹也必将在我们手中创造出</w:t>
      </w:r>
    </w:p>
    <w:p w:rsidR="002625DE" w:rsidRPr="008657A7" w:rsidRDefault="002625DE" w:rsidP="002625DE">
      <w:pPr>
        <w:widowControl/>
        <w:shd w:val="clear" w:color="auto" w:fill="FFFFFF"/>
        <w:spacing w:before="100" w:line="360" w:lineRule="atLeast"/>
        <w:ind w:firstLine="480"/>
        <w:jc w:val="left"/>
        <w:rPr>
          <w:rFonts w:ascii="微软雅黑" w:eastAsia="微软雅黑" w:hAnsi="微软雅黑" w:cs="宋体"/>
          <w:color w:val="000000"/>
          <w:kern w:val="0"/>
          <w:sz w:val="18"/>
          <w:szCs w:val="18"/>
        </w:rPr>
      </w:pPr>
      <w:r w:rsidRPr="008657A7">
        <w:rPr>
          <w:rFonts w:ascii="微软雅黑" w:eastAsia="微软雅黑" w:hAnsi="微软雅黑" w:cs="宋体" w:hint="eastAsia"/>
          <w:color w:val="000000"/>
          <w:kern w:val="0"/>
          <w:sz w:val="18"/>
          <w:szCs w:val="18"/>
        </w:rPr>
        <w:t>来源：</w:t>
      </w:r>
      <w:hyperlink r:id="rId6" w:tgtFrame="_blank" w:history="1">
        <w:r w:rsidRPr="002625DE">
          <w:rPr>
            <w:rFonts w:ascii="微软雅黑" w:eastAsia="微软雅黑" w:hAnsi="微软雅黑" w:cs="宋体" w:hint="eastAsia"/>
            <w:color w:val="000000"/>
            <w:kern w:val="0"/>
            <w:sz w:val="18"/>
            <w:szCs w:val="18"/>
          </w:rPr>
          <w:t>经济日报</w:t>
        </w:r>
      </w:hyperlink>
    </w:p>
    <w:p w:rsidR="002625DE" w:rsidRPr="008657A7" w:rsidRDefault="002625DE" w:rsidP="008657A7">
      <w:pPr>
        <w:widowControl/>
        <w:shd w:val="clear" w:color="auto" w:fill="FFFFFF"/>
        <w:spacing w:before="100" w:line="360" w:lineRule="atLeast"/>
        <w:ind w:firstLine="480"/>
        <w:jc w:val="left"/>
        <w:rPr>
          <w:rFonts w:ascii="微软雅黑" w:eastAsia="微软雅黑" w:hAnsi="微软雅黑" w:cs="宋体"/>
          <w:color w:val="000000"/>
          <w:kern w:val="0"/>
          <w:sz w:val="18"/>
          <w:szCs w:val="18"/>
        </w:rPr>
      </w:pPr>
    </w:p>
    <w:p w:rsidR="002625DE" w:rsidRDefault="002625DE" w:rsidP="002625DE">
      <w:pPr>
        <w:widowControl/>
        <w:shd w:val="clear" w:color="auto" w:fill="FFFFFF"/>
        <w:spacing w:before="200" w:after="150" w:line="320" w:lineRule="atLeast"/>
        <w:jc w:val="center"/>
        <w:outlineLvl w:val="0"/>
        <w:rPr>
          <w:rFonts w:ascii="微软雅黑" w:eastAsia="微软雅黑" w:hAnsi="微软雅黑" w:cs="宋体"/>
          <w:b/>
          <w:bCs/>
          <w:color w:val="000000"/>
          <w:kern w:val="36"/>
          <w:sz w:val="24"/>
          <w:szCs w:val="24"/>
        </w:rPr>
      </w:pPr>
    </w:p>
    <w:p w:rsidR="002625DE" w:rsidRDefault="002625DE" w:rsidP="002625DE">
      <w:pPr>
        <w:widowControl/>
        <w:shd w:val="clear" w:color="auto" w:fill="FFFFFF"/>
        <w:spacing w:before="200" w:after="150" w:line="320" w:lineRule="atLeast"/>
        <w:jc w:val="center"/>
        <w:outlineLvl w:val="0"/>
        <w:rPr>
          <w:rFonts w:ascii="微软雅黑" w:eastAsia="微软雅黑" w:hAnsi="微软雅黑" w:cs="宋体"/>
          <w:b/>
          <w:bCs/>
          <w:color w:val="000000"/>
          <w:kern w:val="36"/>
          <w:sz w:val="24"/>
          <w:szCs w:val="24"/>
        </w:rPr>
      </w:pPr>
    </w:p>
    <w:p w:rsidR="002625DE" w:rsidRPr="002625DE" w:rsidRDefault="002625DE" w:rsidP="002625DE">
      <w:pPr>
        <w:widowControl/>
        <w:shd w:val="clear" w:color="auto" w:fill="FFFFFF"/>
        <w:spacing w:before="200" w:after="150" w:line="320" w:lineRule="atLeast"/>
        <w:jc w:val="center"/>
        <w:outlineLvl w:val="0"/>
        <w:rPr>
          <w:rFonts w:ascii="微软雅黑" w:eastAsia="微软雅黑" w:hAnsi="微软雅黑" w:cs="宋体"/>
          <w:b/>
          <w:bCs/>
          <w:color w:val="000000"/>
          <w:kern w:val="36"/>
          <w:sz w:val="24"/>
          <w:szCs w:val="24"/>
        </w:rPr>
      </w:pPr>
      <w:r w:rsidRPr="002625DE">
        <w:rPr>
          <w:rFonts w:ascii="微软雅黑" w:eastAsia="微软雅黑" w:hAnsi="微软雅黑" w:cs="宋体"/>
          <w:b/>
          <w:bCs/>
          <w:color w:val="000000"/>
          <w:kern w:val="36"/>
          <w:sz w:val="24"/>
          <w:szCs w:val="24"/>
        </w:rPr>
        <w:lastRenderedPageBreak/>
        <w:t>领悟昨天 奋斗今天 拥抱明天</w:t>
      </w:r>
    </w:p>
    <w:p w:rsidR="002625DE" w:rsidRPr="002625DE" w:rsidRDefault="002625DE" w:rsidP="002625DE">
      <w:pPr>
        <w:pStyle w:val="a6"/>
        <w:shd w:val="clear" w:color="auto" w:fill="FFFFFF"/>
        <w:spacing w:beforeAutospacing="0" w:afterAutospacing="0" w:line="360" w:lineRule="atLeast"/>
        <w:ind w:firstLine="480"/>
        <w:rPr>
          <w:rFonts w:ascii="微软雅黑" w:eastAsia="微软雅黑" w:hAnsi="微软雅黑"/>
          <w:color w:val="000000"/>
          <w:sz w:val="18"/>
          <w:szCs w:val="18"/>
        </w:rPr>
      </w:pPr>
      <w:r w:rsidRPr="002625DE">
        <w:rPr>
          <w:rFonts w:ascii="微软雅黑" w:eastAsia="微软雅黑" w:hAnsi="微软雅黑" w:hint="eastAsia"/>
          <w:color w:val="444444"/>
          <w:sz w:val="16"/>
          <w:szCs w:val="16"/>
        </w:rPr>
        <w:t xml:space="preserve">　　</w:t>
      </w:r>
      <w:r w:rsidRPr="002625DE">
        <w:rPr>
          <w:rFonts w:ascii="微软雅黑" w:eastAsia="微软雅黑" w:hAnsi="微软雅黑" w:hint="eastAsia"/>
          <w:color w:val="000000"/>
          <w:sz w:val="18"/>
          <w:szCs w:val="18"/>
        </w:rPr>
        <w:t>一位友人致贺新春时说，追梦中的出彩人生，需善待“三天”：昨天、今天、明天。昨天成功与否，可为镜鉴；今天机不可失，须倍加珍惜；明天咬定目标，必达“诗与远方”。</w:t>
      </w:r>
    </w:p>
    <w:p w:rsidR="002625DE" w:rsidRPr="002625DE" w:rsidRDefault="002625DE" w:rsidP="002625DE">
      <w:pPr>
        <w:pStyle w:val="a6"/>
        <w:shd w:val="clear" w:color="auto" w:fill="FFFFFF"/>
        <w:spacing w:beforeAutospacing="0" w:afterAutospacing="0" w:line="360" w:lineRule="atLeast"/>
        <w:ind w:firstLine="480"/>
        <w:rPr>
          <w:rFonts w:ascii="微软雅黑" w:eastAsia="微软雅黑" w:hAnsi="微软雅黑"/>
          <w:color w:val="000000"/>
          <w:sz w:val="18"/>
          <w:szCs w:val="18"/>
        </w:rPr>
      </w:pPr>
      <w:r w:rsidRPr="002625DE">
        <w:rPr>
          <w:rFonts w:ascii="微软雅黑" w:eastAsia="微软雅黑" w:hAnsi="微软雅黑" w:hint="eastAsia"/>
          <w:color w:val="000000"/>
          <w:sz w:val="18"/>
          <w:szCs w:val="18"/>
        </w:rPr>
        <w:t xml:space="preserve">　　抚今追昔，最佳际遇就在当下。抓住机遇，尤应领悟昨天、奋斗今天、拥抱明天。</w:t>
      </w:r>
    </w:p>
    <w:p w:rsidR="002625DE" w:rsidRPr="002625DE" w:rsidRDefault="002625DE" w:rsidP="002625DE">
      <w:pPr>
        <w:pStyle w:val="a6"/>
        <w:shd w:val="clear" w:color="auto" w:fill="FFFFFF"/>
        <w:spacing w:beforeAutospacing="0" w:afterAutospacing="0" w:line="360" w:lineRule="atLeast"/>
        <w:ind w:firstLine="480"/>
        <w:rPr>
          <w:rFonts w:ascii="微软雅黑" w:eastAsia="微软雅黑" w:hAnsi="微软雅黑"/>
          <w:color w:val="000000"/>
          <w:sz w:val="18"/>
          <w:szCs w:val="18"/>
        </w:rPr>
      </w:pPr>
      <w:r w:rsidRPr="002625DE">
        <w:rPr>
          <w:rFonts w:ascii="微软雅黑" w:eastAsia="微软雅黑" w:hAnsi="微软雅黑" w:hint="eastAsia"/>
          <w:color w:val="000000"/>
          <w:sz w:val="18"/>
          <w:szCs w:val="18"/>
        </w:rPr>
        <w:t xml:space="preserve">　　领悟昨天，贵在总结谋新。人生是不可彩排的单程路，过去的每一天、每一次经历，或是顺风顺水的坦途，或有鲜花与掌声的光彩，甚或冷雨与失意的打击，标注着成功的经验、失败的教训，但都在今天成为历史。我们既不能在昔日的辉煌中沉醉，也不能在过去的失败中消沉。一年之计在于春，在“春耕”前，回望奋斗的初心与历程，于成败中体悟，在思考中升华，有助于谋划春华的愿景、坚定秋实的信念。诺贝尔奖得主屠呦呦，“杂交水稻之父”袁隆平，“火炸药王”王泽山……他们皆有耀眼的成就，亦有难言的挫折，但当其走进新的一天时，都能及时总结得失，在省思中继续前行。实践表明，智者皆善于鉴往知来。感悟昔日，是为了更好地走向来日。</w:t>
      </w:r>
    </w:p>
    <w:p w:rsidR="002625DE" w:rsidRPr="002625DE" w:rsidRDefault="002625DE" w:rsidP="002625DE">
      <w:pPr>
        <w:pStyle w:val="a6"/>
        <w:shd w:val="clear" w:color="auto" w:fill="FFFFFF"/>
        <w:spacing w:beforeAutospacing="0" w:afterAutospacing="0" w:line="360" w:lineRule="atLeast"/>
        <w:ind w:firstLine="480"/>
        <w:rPr>
          <w:rFonts w:ascii="微软雅黑" w:eastAsia="微软雅黑" w:hAnsi="微软雅黑"/>
          <w:color w:val="000000"/>
          <w:sz w:val="18"/>
          <w:szCs w:val="18"/>
        </w:rPr>
      </w:pPr>
      <w:r w:rsidRPr="002625DE">
        <w:rPr>
          <w:rFonts w:ascii="微软雅黑" w:eastAsia="微软雅黑" w:hAnsi="微软雅黑" w:hint="eastAsia"/>
          <w:color w:val="000000"/>
          <w:sz w:val="18"/>
          <w:szCs w:val="18"/>
        </w:rPr>
        <w:t xml:space="preserve">　　奋斗今天，矢志超越革新。哲人有言：“记住吧，只有一个时间是最重要的，那就是现在！它所以重要，就是因为它是我们有所作为的时间。”作别新春的团圆时光，从时不我待的“现在”再出发，悠不得、松不得、慢不得。奔跑在岁月不居、时节如流的追梦路上，惟其只争朝夕，以“又日新”的时间更新，方可御风奋进；行进在不进则退、非进不可的征程上，惟其敢为人先，以“又日新”的作为创新，才能书写新篇；置身于百舸争流的竞争中，惟其奋楫争先，以“又日新”的自我革新，方能化茧成蝶。改革开放以来，一批优秀企业从名不见经传到跻身“世界500强”，就在于日拱一卒、革故鼎新。从某种意义上说，每一次自我突破，就完成了一次不简单的超越。</w:t>
      </w:r>
    </w:p>
    <w:p w:rsidR="002625DE" w:rsidRPr="002625DE" w:rsidRDefault="002625DE" w:rsidP="002625DE">
      <w:pPr>
        <w:pStyle w:val="a6"/>
        <w:shd w:val="clear" w:color="auto" w:fill="FFFFFF"/>
        <w:spacing w:beforeAutospacing="0" w:afterAutospacing="0" w:line="360" w:lineRule="atLeast"/>
        <w:ind w:firstLine="480"/>
        <w:rPr>
          <w:rFonts w:ascii="微软雅黑" w:eastAsia="微软雅黑" w:hAnsi="微软雅黑"/>
          <w:color w:val="000000"/>
          <w:sz w:val="18"/>
          <w:szCs w:val="18"/>
        </w:rPr>
      </w:pPr>
      <w:r w:rsidRPr="002625DE">
        <w:rPr>
          <w:rFonts w:ascii="微软雅黑" w:eastAsia="微软雅黑" w:hAnsi="微软雅黑" w:hint="eastAsia"/>
          <w:color w:val="000000"/>
          <w:sz w:val="18"/>
          <w:szCs w:val="18"/>
        </w:rPr>
        <w:t xml:space="preserve">　　拥抱明天，勤于赋能迎新。有未来学家预言，当第四次工业革命拉开序幕时，一个人若无新观念、新知识、新能力的内存，“一不留神就会成为时代的落伍者”。学习是跟上时代、为己赋能的强大引擎。我们依靠学习走到今天，也必然要依靠学习走向未来。奋进新时代，无论团队还是个人，都需要在学习赋能中更新自我、重塑自我、完善自我，以新知识新动能为羽翼，抵达“昨夜江边春水生，艨艟巨舰一毛轻”的佳境。红学家冯其庸不甘落后，于古稀之年学习电脑知识，借助信息技能理清了海量研究资料。有位著名企业家本是网络“门外汉”，潜心追寻“互联网+”的打开方式，终成当代电商的巨擘。将学习融入逐梦的年轮，在奋斗中学习、于学习中赋能，带着眼光、思维、知识、本领奔跑，才能拥抱明天的梦想。</w:t>
      </w:r>
    </w:p>
    <w:p w:rsidR="002625DE" w:rsidRPr="002625DE" w:rsidRDefault="002625DE" w:rsidP="002625DE">
      <w:pPr>
        <w:pStyle w:val="a6"/>
        <w:shd w:val="clear" w:color="auto" w:fill="FFFFFF"/>
        <w:spacing w:beforeAutospacing="0" w:afterAutospacing="0" w:line="360" w:lineRule="atLeast"/>
        <w:ind w:firstLine="480"/>
        <w:rPr>
          <w:rFonts w:ascii="微软雅黑" w:eastAsia="微软雅黑" w:hAnsi="微软雅黑"/>
          <w:color w:val="000000"/>
          <w:sz w:val="18"/>
          <w:szCs w:val="18"/>
        </w:rPr>
      </w:pPr>
      <w:r w:rsidRPr="002625DE">
        <w:rPr>
          <w:rFonts w:ascii="微软雅黑" w:eastAsia="微软雅黑" w:hAnsi="微软雅黑" w:hint="eastAsia"/>
          <w:color w:val="000000"/>
          <w:sz w:val="18"/>
          <w:szCs w:val="18"/>
        </w:rPr>
        <w:t>“我们的党、我们的国家、我们的人民在奋斗中收获了更多自信和勇气”。习近平总书记在2019年春节团拜会上的讲话言犹在耳，激励着奔跑在追梦路上的亿万人民。不忘昨天的初心、奋进今天的征程、奔向明天的憧憬，把团圆亲情化为奋斗激情，新的辉煌正等待着我们去创造。</w:t>
      </w:r>
    </w:p>
    <w:p w:rsidR="00137492" w:rsidRPr="002625DE" w:rsidRDefault="0016336C" w:rsidP="002625DE">
      <w:pPr>
        <w:pStyle w:val="a6"/>
        <w:shd w:val="clear" w:color="auto" w:fill="FFFFFF"/>
        <w:spacing w:beforeAutospacing="0" w:afterAutospacing="0" w:line="360"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来源：人民网</w:t>
      </w:r>
    </w:p>
    <w:sectPr w:rsidR="00137492" w:rsidRPr="002625DE" w:rsidSect="00E75C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0B5" w:rsidRDefault="00D460B5" w:rsidP="008657A7">
      <w:r>
        <w:separator/>
      </w:r>
    </w:p>
  </w:endnote>
  <w:endnote w:type="continuationSeparator" w:id="1">
    <w:p w:rsidR="00D460B5" w:rsidRDefault="00D460B5" w:rsidP="008657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0B5" w:rsidRDefault="00D460B5" w:rsidP="008657A7">
      <w:r>
        <w:separator/>
      </w:r>
    </w:p>
  </w:footnote>
  <w:footnote w:type="continuationSeparator" w:id="1">
    <w:p w:rsidR="00D460B5" w:rsidRDefault="00D460B5" w:rsidP="008657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57A7"/>
    <w:rsid w:val="00137492"/>
    <w:rsid w:val="0016336C"/>
    <w:rsid w:val="002625DE"/>
    <w:rsid w:val="008657A7"/>
    <w:rsid w:val="00D460B5"/>
    <w:rsid w:val="00E75C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C90"/>
    <w:pPr>
      <w:widowControl w:val="0"/>
      <w:jc w:val="both"/>
    </w:pPr>
  </w:style>
  <w:style w:type="paragraph" w:styleId="1">
    <w:name w:val="heading 1"/>
    <w:basedOn w:val="a"/>
    <w:link w:val="1Char"/>
    <w:uiPriority w:val="9"/>
    <w:qFormat/>
    <w:rsid w:val="008657A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8657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57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57A7"/>
    <w:rPr>
      <w:sz w:val="18"/>
      <w:szCs w:val="18"/>
    </w:rPr>
  </w:style>
  <w:style w:type="paragraph" w:styleId="a4">
    <w:name w:val="footer"/>
    <w:basedOn w:val="a"/>
    <w:link w:val="Char0"/>
    <w:uiPriority w:val="99"/>
    <w:semiHidden/>
    <w:unhideWhenUsed/>
    <w:rsid w:val="008657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57A7"/>
    <w:rPr>
      <w:sz w:val="18"/>
      <w:szCs w:val="18"/>
    </w:rPr>
  </w:style>
  <w:style w:type="character" w:customStyle="1" w:styleId="1Char">
    <w:name w:val="标题 1 Char"/>
    <w:basedOn w:val="a0"/>
    <w:link w:val="1"/>
    <w:uiPriority w:val="9"/>
    <w:rsid w:val="008657A7"/>
    <w:rPr>
      <w:rFonts w:ascii="宋体" w:eastAsia="宋体" w:hAnsi="宋体" w:cs="宋体"/>
      <w:b/>
      <w:bCs/>
      <w:kern w:val="36"/>
      <w:sz w:val="48"/>
      <w:szCs w:val="48"/>
    </w:rPr>
  </w:style>
  <w:style w:type="paragraph" w:customStyle="1" w:styleId="sou1">
    <w:name w:val="sou1"/>
    <w:basedOn w:val="a"/>
    <w:rsid w:val="008657A7"/>
    <w:pPr>
      <w:widowControl/>
      <w:spacing w:before="100" w:beforeAutospacing="1" w:after="100" w:afterAutospacing="1"/>
      <w:jc w:val="left"/>
    </w:pPr>
    <w:rPr>
      <w:rFonts w:ascii="宋体" w:eastAsia="宋体" w:hAnsi="宋体" w:cs="宋体"/>
      <w:kern w:val="0"/>
      <w:sz w:val="24"/>
      <w:szCs w:val="24"/>
    </w:rPr>
  </w:style>
  <w:style w:type="paragraph" w:customStyle="1" w:styleId="sou">
    <w:name w:val="sou"/>
    <w:basedOn w:val="a"/>
    <w:rsid w:val="008657A7"/>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8657A7"/>
    <w:rPr>
      <w:color w:val="0000FF"/>
      <w:u w:val="single"/>
    </w:rPr>
  </w:style>
  <w:style w:type="paragraph" w:styleId="a6">
    <w:name w:val="Normal (Web)"/>
    <w:basedOn w:val="a"/>
    <w:uiPriority w:val="99"/>
    <w:semiHidden/>
    <w:unhideWhenUsed/>
    <w:rsid w:val="008657A7"/>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8657A7"/>
    <w:rPr>
      <w:b/>
      <w:bCs/>
    </w:rPr>
  </w:style>
  <w:style w:type="character" w:customStyle="1" w:styleId="2Char">
    <w:name w:val="标题 2 Char"/>
    <w:basedOn w:val="a0"/>
    <w:link w:val="2"/>
    <w:uiPriority w:val="9"/>
    <w:semiHidden/>
    <w:rsid w:val="008657A7"/>
    <w:rPr>
      <w:rFonts w:asciiTheme="majorHAnsi" w:eastAsiaTheme="majorEastAsia" w:hAnsiTheme="majorHAnsi" w:cstheme="majorBidi"/>
      <w:b/>
      <w:bCs/>
      <w:sz w:val="32"/>
      <w:szCs w:val="32"/>
    </w:rPr>
  </w:style>
  <w:style w:type="paragraph" w:customStyle="1" w:styleId="customunionstyle">
    <w:name w:val="custom_unionstyle"/>
    <w:basedOn w:val="a"/>
    <w:rsid w:val="002625D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03414388">
      <w:bodyDiv w:val="1"/>
      <w:marLeft w:val="0"/>
      <w:marRight w:val="0"/>
      <w:marTop w:val="0"/>
      <w:marBottom w:val="0"/>
      <w:divBdr>
        <w:top w:val="none" w:sz="0" w:space="0" w:color="auto"/>
        <w:left w:val="none" w:sz="0" w:space="0" w:color="auto"/>
        <w:bottom w:val="none" w:sz="0" w:space="0" w:color="auto"/>
        <w:right w:val="none" w:sz="0" w:space="0" w:color="auto"/>
      </w:divBdr>
      <w:divsChild>
        <w:div w:id="1990132005">
          <w:marLeft w:val="0"/>
          <w:marRight w:val="0"/>
          <w:marTop w:val="0"/>
          <w:marBottom w:val="200"/>
          <w:divBdr>
            <w:top w:val="none" w:sz="0" w:space="0" w:color="auto"/>
            <w:left w:val="none" w:sz="0" w:space="0" w:color="auto"/>
            <w:bottom w:val="single" w:sz="4" w:space="5" w:color="DDDDDD"/>
            <w:right w:val="none" w:sz="0" w:space="0" w:color="auto"/>
          </w:divBdr>
        </w:div>
        <w:div w:id="1008750554">
          <w:marLeft w:val="0"/>
          <w:marRight w:val="0"/>
          <w:marTop w:val="0"/>
          <w:marBottom w:val="0"/>
          <w:divBdr>
            <w:top w:val="none" w:sz="0" w:space="0" w:color="auto"/>
            <w:left w:val="none" w:sz="0" w:space="0" w:color="auto"/>
            <w:bottom w:val="none" w:sz="0" w:space="0" w:color="auto"/>
            <w:right w:val="none" w:sz="0" w:space="0" w:color="auto"/>
          </w:divBdr>
          <w:divsChild>
            <w:div w:id="2126076481">
              <w:marLeft w:val="0"/>
              <w:marRight w:val="0"/>
              <w:marTop w:val="0"/>
              <w:marBottom w:val="0"/>
              <w:divBdr>
                <w:top w:val="none" w:sz="0" w:space="0" w:color="auto"/>
                <w:left w:val="none" w:sz="0" w:space="0" w:color="auto"/>
                <w:bottom w:val="none" w:sz="0" w:space="0" w:color="auto"/>
                <w:right w:val="none" w:sz="0" w:space="0" w:color="auto"/>
              </w:divBdr>
            </w:div>
            <w:div w:id="612591908">
              <w:marLeft w:val="0"/>
              <w:marRight w:val="0"/>
              <w:marTop w:val="0"/>
              <w:marBottom w:val="0"/>
              <w:divBdr>
                <w:top w:val="none" w:sz="0" w:space="0" w:color="auto"/>
                <w:left w:val="none" w:sz="0" w:space="0" w:color="auto"/>
                <w:bottom w:val="none" w:sz="0" w:space="0" w:color="auto"/>
                <w:right w:val="none" w:sz="0" w:space="0" w:color="auto"/>
              </w:divBdr>
            </w:div>
          </w:divsChild>
        </w:div>
        <w:div w:id="1529684722">
          <w:marLeft w:val="0"/>
          <w:marRight w:val="0"/>
          <w:marTop w:val="300"/>
          <w:marBottom w:val="200"/>
          <w:divBdr>
            <w:top w:val="none" w:sz="0" w:space="0" w:color="auto"/>
            <w:left w:val="none" w:sz="0" w:space="0" w:color="auto"/>
            <w:bottom w:val="single" w:sz="4" w:space="10" w:color="DDDDDD"/>
            <w:right w:val="none" w:sz="0" w:space="0" w:color="auto"/>
          </w:divBdr>
          <w:divsChild>
            <w:div w:id="790364816">
              <w:marLeft w:val="0"/>
              <w:marRight w:val="0"/>
              <w:marTop w:val="0"/>
              <w:marBottom w:val="0"/>
              <w:divBdr>
                <w:top w:val="none" w:sz="0" w:space="0" w:color="auto"/>
                <w:left w:val="none" w:sz="0" w:space="0" w:color="auto"/>
                <w:bottom w:val="none" w:sz="0" w:space="0" w:color="auto"/>
                <w:right w:val="none" w:sz="0" w:space="0" w:color="auto"/>
              </w:divBdr>
              <w:divsChild>
                <w:div w:id="21086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03463">
      <w:bodyDiv w:val="1"/>
      <w:marLeft w:val="0"/>
      <w:marRight w:val="0"/>
      <w:marTop w:val="0"/>
      <w:marBottom w:val="0"/>
      <w:divBdr>
        <w:top w:val="none" w:sz="0" w:space="0" w:color="auto"/>
        <w:left w:val="none" w:sz="0" w:space="0" w:color="auto"/>
        <w:bottom w:val="none" w:sz="0" w:space="0" w:color="auto"/>
        <w:right w:val="none" w:sz="0" w:space="0" w:color="auto"/>
      </w:divBdr>
      <w:divsChild>
        <w:div w:id="1690253902">
          <w:marLeft w:val="0"/>
          <w:marRight w:val="0"/>
          <w:marTop w:val="100"/>
          <w:marBottom w:val="100"/>
          <w:divBdr>
            <w:top w:val="none" w:sz="0" w:space="0" w:color="auto"/>
            <w:left w:val="none" w:sz="0" w:space="0" w:color="auto"/>
            <w:bottom w:val="none" w:sz="0" w:space="0" w:color="auto"/>
            <w:right w:val="none" w:sz="0" w:space="0" w:color="auto"/>
          </w:divBdr>
        </w:div>
      </w:divsChild>
    </w:div>
    <w:div w:id="1748378898">
      <w:bodyDiv w:val="1"/>
      <w:marLeft w:val="0"/>
      <w:marRight w:val="0"/>
      <w:marTop w:val="0"/>
      <w:marBottom w:val="0"/>
      <w:divBdr>
        <w:top w:val="none" w:sz="0" w:space="0" w:color="auto"/>
        <w:left w:val="none" w:sz="0" w:space="0" w:color="auto"/>
        <w:bottom w:val="none" w:sz="0" w:space="0" w:color="auto"/>
        <w:right w:val="none" w:sz="0" w:space="0" w:color="auto"/>
      </w:divBdr>
      <w:divsChild>
        <w:div w:id="1431926371">
          <w:marLeft w:val="0"/>
          <w:marRight w:val="0"/>
          <w:marTop w:val="100"/>
          <w:marBottom w:val="100"/>
          <w:divBdr>
            <w:top w:val="none" w:sz="0" w:space="0" w:color="auto"/>
            <w:left w:val="none" w:sz="0" w:space="0" w:color="auto"/>
            <w:bottom w:val="none" w:sz="0" w:space="0" w:color="auto"/>
            <w:right w:val="none" w:sz="0" w:space="0" w:color="auto"/>
          </w:divBdr>
        </w:div>
      </w:divsChild>
    </w:div>
    <w:div w:id="1764298526">
      <w:bodyDiv w:val="1"/>
      <w:marLeft w:val="0"/>
      <w:marRight w:val="0"/>
      <w:marTop w:val="0"/>
      <w:marBottom w:val="0"/>
      <w:divBdr>
        <w:top w:val="none" w:sz="0" w:space="0" w:color="auto"/>
        <w:left w:val="none" w:sz="0" w:space="0" w:color="auto"/>
        <w:bottom w:val="none" w:sz="0" w:space="0" w:color="auto"/>
        <w:right w:val="none" w:sz="0" w:space="0" w:color="auto"/>
      </w:divBdr>
      <w:divsChild>
        <w:div w:id="1958754054">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per.ce.cn/jjrb/html/2019-02/11/content_383531.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8</Pages>
  <Words>1430</Words>
  <Characters>8152</Characters>
  <Application>Microsoft Office Word</Application>
  <DocSecurity>0</DocSecurity>
  <Lines>67</Lines>
  <Paragraphs>19</Paragraphs>
  <ScaleCrop>false</ScaleCrop>
  <Company/>
  <LinksUpToDate>false</LinksUpToDate>
  <CharactersWithSpaces>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李玺</dc:creator>
  <cp:keywords/>
  <dc:description/>
  <cp:lastModifiedBy>李玺</cp:lastModifiedBy>
  <cp:revision>3</cp:revision>
  <dcterms:created xsi:type="dcterms:W3CDTF">2019-02-11T06:13:00Z</dcterms:created>
  <dcterms:modified xsi:type="dcterms:W3CDTF">2019-02-11T08:17:00Z</dcterms:modified>
</cp:coreProperties>
</file>