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附件2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</w:p>
    <w:p>
      <w:pPr>
        <w:spacing w:line="220" w:lineRule="atLeast"/>
        <w:ind w:right="480" w:firstLine="11480" w:firstLineChars="41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 xml:space="preserve">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</w:p>
    <w:tbl>
      <w:tblPr>
        <w:tblStyle w:val="3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65"/>
        <w:gridCol w:w="911"/>
        <w:gridCol w:w="910"/>
        <w:gridCol w:w="1365"/>
        <w:gridCol w:w="910"/>
        <w:gridCol w:w="1365"/>
        <w:gridCol w:w="1365"/>
        <w:gridCol w:w="1364"/>
        <w:gridCol w:w="159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0" w:hRule="atLeast"/>
        </w:trPr>
        <w:tc>
          <w:tcPr>
            <w:tcW w:w="81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所属学科</w:t>
            </w:r>
          </w:p>
        </w:tc>
        <w:tc>
          <w:tcPr>
            <w:tcW w:w="9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推广负责人及联系方式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9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36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5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73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 xml:space="preserve">     </w:t>
      </w:r>
    </w:p>
    <w:p>
      <w:pPr>
        <w:pStyle w:val="6"/>
        <w:spacing w:line="560" w:lineRule="exact"/>
        <w:ind w:left="319" w:leftChars="152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left="319" w:leftChars="152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left="319" w:leftChars="152"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spacing w:line="560" w:lineRule="exact"/>
        <w:ind w:left="319" w:leftChars="152" w:firstLine="640"/>
        <w:rPr>
          <w:rFonts w:ascii="仿宋_GB2312" w:hAnsi="仿宋_GB2312" w:eastAsia="仿宋_GB2312" w:cs="仿宋_GB2312"/>
          <w:sz w:val="32"/>
          <w:szCs w:val="32"/>
          <w:u w:val="single"/>
        </w:rPr>
        <w:sectPr>
          <w:footerReference r:id="rId3" w:type="default"/>
          <w:footerReference r:id="rId4" w:type="even"/>
          <w:pgSz w:w="16838" w:h="11906" w:orient="landscape"/>
          <w:pgMar w:top="1440" w:right="1701" w:bottom="1588" w:left="1440" w:header="851" w:footer="992" w:gutter="0"/>
          <w:pgNumType w:fmt="numberInDash"/>
          <w:cols w:space="425" w:num="1"/>
          <w:titlePg/>
          <w:docGrid w:linePitch="312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360" w:lineRule="auto"/>
        <w:rPr>
          <w:rFonts w:hint="eastAsia" w:eastAsia="仿宋_GB2312"/>
          <w:sz w:val="32"/>
        </w:rPr>
      </w:pPr>
    </w:p>
    <w:p>
      <w:pPr>
        <w:spacing w:line="360" w:lineRule="auto"/>
        <w:jc w:val="center"/>
        <w:rPr>
          <w:rFonts w:hint="eastAsia" w:eastAsia="仿宋_GB2312"/>
          <w:sz w:val="32"/>
        </w:rPr>
      </w:pPr>
    </w:p>
    <w:p>
      <w:pPr>
        <w:spacing w:line="360" w:lineRule="auto"/>
        <w:ind w:left="-2" w:leftChars="-1" w:firstLine="2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陕西省卫生</w:t>
      </w:r>
      <w:r>
        <w:rPr>
          <w:rFonts w:hint="eastAsia"/>
          <w:b/>
          <w:bCs/>
          <w:sz w:val="44"/>
          <w:szCs w:val="44"/>
          <w:lang w:eastAsia="zh-CN"/>
        </w:rPr>
        <w:t>健康适宜技术推广</w:t>
      </w: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</w:p>
    <w:p>
      <w:pPr>
        <w:spacing w:line="360" w:lineRule="auto"/>
        <w:jc w:val="center"/>
        <w:rPr>
          <w:rFonts w:hint="eastAsia" w:eastAsia="黑体"/>
          <w:b/>
          <w:bCs/>
          <w:sz w:val="72"/>
        </w:rPr>
      </w:pPr>
      <w:r>
        <w:rPr>
          <w:rFonts w:hint="eastAsia"/>
          <w:b/>
          <w:bCs/>
          <w:sz w:val="44"/>
          <w:szCs w:val="44"/>
        </w:rPr>
        <w:t>申   请   书</w:t>
      </w:r>
    </w:p>
    <w:p>
      <w:pPr>
        <w:jc w:val="center"/>
        <w:rPr>
          <w:rFonts w:hint="eastAsia" w:eastAsia="黑体"/>
          <w:b/>
          <w:bCs/>
          <w:sz w:val="72"/>
        </w:rPr>
      </w:pPr>
    </w:p>
    <w:p>
      <w:pPr>
        <w:jc w:val="center"/>
        <w:rPr>
          <w:rFonts w:hint="eastAsia" w:eastAsia="黑体"/>
          <w:b/>
          <w:bCs/>
          <w:sz w:val="72"/>
        </w:rPr>
      </w:pP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项目</w:t>
      </w:r>
      <w:r>
        <w:rPr>
          <w:rFonts w:hint="eastAsia" w:eastAsia="仿宋_GB2312"/>
          <w:sz w:val="32"/>
        </w:rPr>
        <w:t>名称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所属学科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申报单位</w:t>
      </w:r>
      <w:r>
        <w:rPr>
          <w:rFonts w:hint="eastAsia" w:eastAsia="仿宋_GB2312"/>
          <w:sz w:val="32"/>
          <w:u w:val="single"/>
        </w:rPr>
        <w:t xml:space="preserve">                     </w:t>
      </w:r>
      <w:r>
        <w:rPr>
          <w:rFonts w:hint="eastAsia" w:eastAsia="仿宋_GB2312"/>
          <w:sz w:val="32"/>
          <w:u w:val="none"/>
          <w:lang w:eastAsia="zh-CN"/>
        </w:rPr>
        <w:t>（公章）</w:t>
      </w: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申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  <w:lang w:eastAsia="zh-CN"/>
        </w:rPr>
        <w:t>请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  <w:lang w:eastAsia="zh-CN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  <w:u w:val="none"/>
          <w:lang w:eastAsia="zh-CN"/>
        </w:rPr>
        <w:t>联系电话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line="480" w:lineRule="auto"/>
        <w:ind w:firstLine="1920" w:firstLine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申请日期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陕西省卫生</w:t>
      </w:r>
      <w:r>
        <w:rPr>
          <w:rFonts w:hint="eastAsia" w:eastAsia="仿宋_GB2312"/>
          <w:sz w:val="32"/>
          <w:lang w:val="en-US" w:eastAsia="zh-CN"/>
        </w:rPr>
        <w:t>健康</w:t>
      </w:r>
      <w:r>
        <w:rPr>
          <w:rFonts w:hint="eastAsia" w:eastAsia="仿宋_GB2312"/>
          <w:sz w:val="32"/>
        </w:rPr>
        <w:t>委员会制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28"/>
        </w:rPr>
      </w:pPr>
      <w:r>
        <w:rPr>
          <w:rFonts w:hint="eastAsia" w:ascii="仿宋_GB2312" w:eastAsia="仿宋_GB2312"/>
          <w:b/>
          <w:bCs/>
          <w:sz w:val="44"/>
          <w:szCs w:val="28"/>
        </w:rPr>
        <w:br w:type="page"/>
      </w:r>
    </w:p>
    <w:p>
      <w:pPr>
        <w:jc w:val="center"/>
        <w:rPr>
          <w:rFonts w:hint="eastAsia" w:ascii="仿宋_GB2312" w:eastAsia="仿宋_GB2312"/>
          <w:b/>
          <w:bCs/>
          <w:sz w:val="44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28"/>
        </w:rPr>
      </w:pPr>
      <w:r>
        <w:rPr>
          <w:rFonts w:hint="eastAsia" w:ascii="仿宋_GB2312" w:eastAsia="仿宋_GB2312"/>
          <w:b/>
          <w:bCs/>
          <w:sz w:val="44"/>
          <w:szCs w:val="28"/>
        </w:rPr>
        <w:t xml:space="preserve">填 </w:t>
      </w:r>
      <w:r>
        <w:rPr>
          <w:rFonts w:hint="eastAsia" w:ascii="仿宋_GB2312" w:eastAsia="仿宋_GB2312"/>
          <w:b/>
          <w:bCs/>
          <w:sz w:val="44"/>
          <w:szCs w:val="28"/>
          <w:lang w:val="en-US" w:eastAsia="zh-CN"/>
        </w:rPr>
        <w:t>写</w:t>
      </w:r>
      <w:r>
        <w:rPr>
          <w:rFonts w:hint="eastAsia" w:ascii="仿宋_GB2312" w:eastAsia="仿宋_GB2312"/>
          <w:b/>
          <w:bCs/>
          <w:sz w:val="44"/>
          <w:szCs w:val="28"/>
        </w:rPr>
        <w:t xml:space="preserve"> 说 明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8"/>
        </w:rPr>
      </w:pP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8"/>
        </w:rPr>
        <w:t>本申请书一式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</w:rPr>
        <w:t>份，A4纸双面打印装订。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8"/>
        </w:rPr>
        <w:t>填写内容要求详实、准确、简明扼要,不得空项。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28"/>
        </w:rPr>
        <w:t>3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32"/>
          <w:szCs w:val="30"/>
        </w:rPr>
        <w:t>项目名称限</w:t>
      </w:r>
      <w:r>
        <w:rPr>
          <w:rFonts w:ascii="仿宋_GB2312" w:eastAsia="仿宋_GB2312"/>
          <w:kern w:val="0"/>
          <w:sz w:val="32"/>
          <w:szCs w:val="30"/>
        </w:rPr>
        <w:t>25</w:t>
      </w:r>
      <w:r>
        <w:rPr>
          <w:rFonts w:hint="eastAsia" w:ascii="仿宋_GB2312" w:eastAsia="仿宋_GB2312"/>
          <w:kern w:val="0"/>
          <w:sz w:val="32"/>
          <w:szCs w:val="30"/>
        </w:rPr>
        <w:t>汉字以内。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kern w:val="0"/>
          <w:sz w:val="32"/>
          <w:szCs w:val="30"/>
        </w:rPr>
      </w:pPr>
      <w:r>
        <w:rPr>
          <w:rFonts w:hint="eastAsia" w:ascii="仿宋_GB2312" w:eastAsia="仿宋_GB2312"/>
          <w:kern w:val="0"/>
          <w:sz w:val="32"/>
          <w:szCs w:val="30"/>
        </w:rPr>
        <w:t>4</w:t>
      </w:r>
      <w:r>
        <w:rPr>
          <w:rFonts w:hint="eastAsia" w:ascii="仿宋_GB2312" w:eastAsia="仿宋_GB2312"/>
          <w:kern w:val="0"/>
          <w:sz w:val="32"/>
          <w:szCs w:val="30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32"/>
          <w:szCs w:val="30"/>
        </w:rPr>
        <w:t>所属学科按国家标准分类学科填写。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1318" w:tblpY="219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607"/>
        <w:gridCol w:w="210"/>
        <w:gridCol w:w="17"/>
        <w:gridCol w:w="508"/>
        <w:gridCol w:w="840"/>
        <w:gridCol w:w="210"/>
        <w:gridCol w:w="735"/>
        <w:gridCol w:w="630"/>
        <w:gridCol w:w="315"/>
        <w:gridCol w:w="525"/>
        <w:gridCol w:w="525"/>
        <w:gridCol w:w="105"/>
        <w:gridCol w:w="735"/>
        <w:gridCol w:w="630"/>
        <w:gridCol w:w="735"/>
        <w:gridCol w:w="420"/>
        <w:gridCol w:w="105"/>
        <w:gridCol w:w="105"/>
        <w:gridCol w:w="1260"/>
      </w:tblGrid>
      <w:tr>
        <w:trPr>
          <w:trHeight w:val="678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861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所属学科</w:t>
            </w:r>
          </w:p>
        </w:tc>
        <w:tc>
          <w:tcPr>
            <w:tcW w:w="861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申请资金</w:t>
            </w:r>
          </w:p>
        </w:tc>
        <w:tc>
          <w:tcPr>
            <w:tcW w:w="861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79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rPr>
          <w:cantSplit/>
          <w:trHeight w:val="678" w:hRule="atLeast"/>
        </w:trPr>
        <w:tc>
          <w:tcPr>
            <w:tcW w:w="7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546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7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科室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7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7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1100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员</w:t>
            </w: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年月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称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从事专业</w:t>
            </w: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项目分工</w:t>
            </w: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7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pPr w:leftFromText="180" w:rightFromText="180" w:vertAnchor="page" w:horzAnchor="page" w:tblpX="1333" w:tblpY="2248"/>
        <w:tblW w:w="9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>
        <w:trPr>
          <w:trHeight w:val="12600" w:hRule="atLeast"/>
        </w:trPr>
        <w:tc>
          <w:tcPr>
            <w:tcW w:w="9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30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项目摘要（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内容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简介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推广级别、推广方式、技术应用例数等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Cs w:val="30"/>
              </w:rPr>
              <w:t xml:space="preserve">                     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9765" w:type="dxa"/>
        <w:tblInd w:w="-4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0"/>
        <w:gridCol w:w="2160"/>
        <w:gridCol w:w="5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0" w:hRule="atLeast"/>
        </w:trPr>
        <w:tc>
          <w:tcPr>
            <w:tcW w:w="9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300" w:firstLineChars="1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推广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项目在国内的技术水平和本地、省内同类技术开展现状及其比较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0" w:hRule="atLeast"/>
        </w:trPr>
        <w:tc>
          <w:tcPr>
            <w:tcW w:w="9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与技术推广应用前比较，该技术应用预期产生的效果效益，对推广应用单位产生的影响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00" w:firstLineChars="100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3" w:hRule="atLeast"/>
        </w:trPr>
        <w:tc>
          <w:tcPr>
            <w:tcW w:w="97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项目推广工作方案及计划。</w:t>
            </w: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28"/>
              </w:rPr>
              <w:t>本</w:t>
            </w:r>
            <w:r>
              <w:rPr>
                <w:rFonts w:hint="eastAsia" w:ascii="仿宋_GB2312" w:eastAsia="仿宋_GB2312"/>
                <w:kern w:val="0"/>
                <w:sz w:val="30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30"/>
                <w:szCs w:val="28"/>
              </w:rPr>
              <w:t>所需仪器设备、试剂</w:t>
            </w:r>
            <w:r>
              <w:rPr>
                <w:rFonts w:hint="eastAsia" w:ascii="仿宋_GB2312" w:eastAsia="仿宋_GB2312"/>
                <w:kern w:val="0"/>
                <w:sz w:val="30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  <w:t>经费总预算                                 总额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150" w:firstLineChars="5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  <w:t>支出项目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150" w:firstLineChars="5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  <w:t>金额（万元）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150" w:firstLineChars="5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  <w:t>支出依据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28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04" w:tblpY="216"/>
        <w:tblOverlap w:val="never"/>
        <w:tblW w:w="99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149" w:leftChars="71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ind w:left="149" w:leftChars="71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申请单位意见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tabs>
                <w:tab w:val="left" w:pos="2877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0" w:firstLineChars="140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单位负责人：         （公章）</w:t>
            </w:r>
          </w:p>
          <w:p>
            <w:pPr>
              <w:autoSpaceDE w:val="0"/>
              <w:autoSpaceDN w:val="0"/>
              <w:adjustRightInd w:val="0"/>
              <w:ind w:firstLine="4500" w:firstLineChars="150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                 年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9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ind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省卫生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健康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委评审意见：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2CDE"/>
    <w:rsid w:val="652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2023-09-25T00:59:00Z</dcterms:created>
  <dc:creator>wx</dc:creator>
  <cp:lastModifiedBy>wx</cp:lastModifiedBy>
  <dcterms:modified xsi:type="dcterms:W3CDTF">2023-09-25T01:00:39Z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